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FDC54" w14:textId="0EB96A9F"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0A696D">
        <w:rPr>
          <w:rFonts w:cs="Arial"/>
          <w:b/>
          <w:sz w:val="24"/>
          <w:szCs w:val="24"/>
        </w:rPr>
        <w:t>1</w:t>
      </w:r>
      <w:r w:rsidR="00CC7830">
        <w:rPr>
          <w:rFonts w:cs="Arial"/>
          <w:b/>
          <w:sz w:val="24"/>
          <w:szCs w:val="24"/>
        </w:rPr>
        <w:t>e</w:t>
      </w:r>
      <w:r w:rsidR="006358BA">
        <w:rPr>
          <w:b/>
          <w:i/>
          <w:noProof/>
          <w:sz w:val="28"/>
        </w:rPr>
        <w:tab/>
      </w:r>
      <w:r w:rsidR="00C54D06" w:rsidRPr="00C54D06">
        <w:rPr>
          <w:rFonts w:cs="Arial"/>
          <w:b/>
          <w:sz w:val="24"/>
          <w:szCs w:val="24"/>
        </w:rPr>
        <w:t>R4-211</w:t>
      </w:r>
      <w:r w:rsidR="00C8402F">
        <w:rPr>
          <w:rFonts w:cs="Arial"/>
          <w:b/>
          <w:sz w:val="24"/>
          <w:szCs w:val="24"/>
        </w:rPr>
        <w:t>9486</w:t>
      </w:r>
      <w:bookmarkStart w:id="2" w:name="_GoBack"/>
      <w:bookmarkEnd w:id="2"/>
    </w:p>
    <w:p w14:paraId="31DCE6A5" w14:textId="506D5E72"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0A696D">
        <w:rPr>
          <w:b/>
          <w:sz w:val="24"/>
          <w:szCs w:val="24"/>
          <w:lang w:eastAsia="zh-CN"/>
        </w:rPr>
        <w:t>Nov. 1</w:t>
      </w:r>
      <w:r w:rsidR="000A696D" w:rsidRPr="00BF1228">
        <w:rPr>
          <w:b/>
          <w:sz w:val="24"/>
          <w:szCs w:val="24"/>
          <w:lang w:eastAsia="zh-CN"/>
        </w:rPr>
        <w:t>-</w:t>
      </w:r>
      <w:r w:rsidR="000A696D">
        <w:rPr>
          <w:b/>
          <w:sz w:val="24"/>
          <w:szCs w:val="24"/>
          <w:lang w:eastAsia="zh-CN"/>
        </w:rPr>
        <w:t>12</w:t>
      </w:r>
      <w:r w:rsidR="000A696D" w:rsidRPr="00BF1228">
        <w:rPr>
          <w:b/>
          <w:sz w:val="24"/>
          <w:szCs w:val="24"/>
          <w:lang w:eastAsia="zh-CN"/>
        </w:rPr>
        <w:t>, 202</w:t>
      </w:r>
      <w:r w:rsidR="000A696D">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5379A8E2"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r w:rsidR="008E10CC">
        <w:rPr>
          <w:rFonts w:ascii="Arial" w:hAnsi="Arial" w:cs="Arial"/>
          <w:sz w:val="22"/>
        </w:rPr>
        <w:t>, Nokia.</w:t>
      </w:r>
    </w:p>
    <w:p w14:paraId="459FE5E1" w14:textId="4D8FB8A0"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0B2462">
        <w:rPr>
          <w:rFonts w:cs="Arial"/>
          <w:sz w:val="22"/>
        </w:rPr>
        <w:t>PC2 Pi/2 BPSK Measurements</w:t>
      </w:r>
    </w:p>
    <w:p w14:paraId="62B5D7F8" w14:textId="7DBB3A71" w:rsidR="00B1754F" w:rsidRDefault="00675C27" w:rsidP="00B1754F">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E36332" w:rsidRPr="00E36332">
        <w:rPr>
          <w:rFonts w:ascii="Arial" w:hAnsi="Arial" w:cs="Arial"/>
          <w:sz w:val="22"/>
        </w:rPr>
        <w:t>9.4.2 UE Tx power and related issues [FS_NR_Opt_pi2BPSK]</w:t>
      </w:r>
    </w:p>
    <w:p w14:paraId="2E5C6AEA" w14:textId="752B212D" w:rsidR="00675C27" w:rsidRPr="00A62DA7" w:rsidRDefault="00675C27" w:rsidP="00B1754F">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03DAF03B" w:rsidR="00577141" w:rsidRDefault="006068E6" w:rsidP="00577141">
      <w:pPr>
        <w:overflowPunct/>
        <w:autoSpaceDE/>
        <w:autoSpaceDN/>
        <w:adjustRightInd/>
        <w:spacing w:after="0"/>
        <w:jc w:val="both"/>
        <w:textAlignment w:val="auto"/>
        <w:rPr>
          <w:rFonts w:eastAsia="SimSun"/>
          <w:lang w:eastAsia="zh-CN"/>
        </w:rPr>
      </w:pPr>
      <w:r w:rsidRPr="006068E6">
        <w:rPr>
          <w:rFonts w:eastAsia="SimSun"/>
          <w:lang w:eastAsia="zh-CN"/>
        </w:rPr>
        <w:t xml:space="preserve">This document </w:t>
      </w:r>
      <w:r w:rsidR="00436470">
        <w:rPr>
          <w:rFonts w:eastAsia="SimSun"/>
          <w:lang w:eastAsia="zh-CN"/>
        </w:rPr>
        <w:t>p</w:t>
      </w:r>
      <w:r w:rsidR="000F7C4E">
        <w:rPr>
          <w:rFonts w:eastAsia="SimSun"/>
          <w:lang w:eastAsia="zh-CN"/>
        </w:rPr>
        <w:t xml:space="preserve">resents </w:t>
      </w:r>
      <w:r w:rsidR="004B0DFC">
        <w:rPr>
          <w:rFonts w:eastAsia="SimSun"/>
          <w:lang w:eastAsia="zh-CN"/>
        </w:rPr>
        <w:t xml:space="preserve">PC2 </w:t>
      </w:r>
      <w:r w:rsidR="007917B0">
        <w:rPr>
          <w:rFonts w:eastAsia="SimSun"/>
          <w:lang w:eastAsia="zh-CN"/>
        </w:rPr>
        <w:t xml:space="preserve">power amplifier (PA) </w:t>
      </w:r>
      <w:r w:rsidR="000A696D">
        <w:rPr>
          <w:rFonts w:eastAsia="SimSun"/>
          <w:lang w:eastAsia="zh-CN"/>
        </w:rPr>
        <w:t>measurements</w:t>
      </w:r>
      <w:r w:rsidR="007917B0">
        <w:rPr>
          <w:rFonts w:eastAsia="SimSun"/>
          <w:lang w:eastAsia="zh-CN"/>
        </w:rPr>
        <w:t xml:space="preserve"> to investigate power boosting using Pi/2 BPSK shaped waveforms and discusses technological constraints for PA</w:t>
      </w:r>
      <w:r w:rsidR="00F86BC0">
        <w:rPr>
          <w:rFonts w:eastAsia="SimSun"/>
          <w:lang w:eastAsia="zh-CN"/>
        </w:rPr>
        <w:t>s</w:t>
      </w:r>
      <w:r w:rsidR="007917B0">
        <w:rPr>
          <w:rFonts w:eastAsia="SimSun"/>
          <w:lang w:eastAsia="zh-CN"/>
        </w:rPr>
        <w:t xml:space="preserve"> targeting smartphone designs.</w:t>
      </w:r>
    </w:p>
    <w:p w14:paraId="14E38234" w14:textId="618249EC" w:rsidR="00404BAF" w:rsidRDefault="00853ECB" w:rsidP="00404BAF">
      <w:pPr>
        <w:pStyle w:val="Heading1"/>
        <w:jc w:val="both"/>
        <w:rPr>
          <w:rFonts w:eastAsia="SimSun"/>
          <w:lang w:eastAsia="zh-CN"/>
        </w:rPr>
      </w:pPr>
      <w:r>
        <w:rPr>
          <w:rFonts w:eastAsia="SimSun" w:hint="eastAsia"/>
          <w:lang w:eastAsia="zh-CN"/>
        </w:rPr>
        <w:t>Discussion</w:t>
      </w:r>
    </w:p>
    <w:p w14:paraId="5E5AD79F" w14:textId="0157AE49" w:rsidR="007834AF" w:rsidRPr="007834AF" w:rsidRDefault="007834AF" w:rsidP="007834AF">
      <w:pPr>
        <w:pStyle w:val="Heading3"/>
        <w:tabs>
          <w:tab w:val="clear" w:pos="8092"/>
          <w:tab w:val="num" w:pos="709"/>
        </w:tabs>
        <w:spacing w:after="240"/>
        <w:ind w:left="709"/>
      </w:pPr>
      <w:r w:rsidRPr="00AF0B93">
        <w:tab/>
      </w:r>
      <w:r>
        <w:t>Test Parameters and Assumptions</w:t>
      </w:r>
    </w:p>
    <w:p w14:paraId="31420A72" w14:textId="5DF2149A" w:rsidR="00832D94" w:rsidRPr="00BE113D" w:rsidRDefault="00832D94" w:rsidP="00832D94">
      <w:pPr>
        <w:jc w:val="both"/>
        <w:rPr>
          <w:rFonts w:cs="Arial"/>
          <w:lang w:eastAsia="ja-JP"/>
        </w:rPr>
      </w:pPr>
      <w:r>
        <w:rPr>
          <w:lang w:val="en-GB" w:eastAsia="zh-CN"/>
        </w:rPr>
        <w:t>The measurements are performed in band n41 using a</w:t>
      </w:r>
      <w:r w:rsidR="00DB3B47">
        <w:rPr>
          <w:lang w:val="en-GB" w:eastAsia="zh-CN"/>
        </w:rPr>
        <w:t xml:space="preserve"> standalone</w:t>
      </w:r>
      <w:r>
        <w:rPr>
          <w:lang w:val="en-GB" w:eastAsia="zh-CN"/>
        </w:rPr>
        <w:t xml:space="preserve"> PA calibrated </w:t>
      </w:r>
      <w:r>
        <w:rPr>
          <w:rFonts w:cs="Arial"/>
          <w:lang w:eastAsia="ja-JP"/>
        </w:rPr>
        <w:t xml:space="preserve">to meet -31dBc ACLR at PC2 1dB MPR </w:t>
      </w:r>
      <w:r w:rsidR="00DB3B47">
        <w:rPr>
          <w:rFonts w:cs="Arial"/>
          <w:lang w:eastAsia="ja-JP"/>
        </w:rPr>
        <w:t xml:space="preserve">with </w:t>
      </w:r>
      <w:r>
        <w:rPr>
          <w:rFonts w:cs="Arial"/>
          <w:lang w:eastAsia="ja-JP"/>
        </w:rPr>
        <w:t>the</w:t>
      </w:r>
      <w:r w:rsidRPr="00BE113D">
        <w:rPr>
          <w:rFonts w:cs="Arial"/>
          <w:lang w:eastAsia="ja-JP"/>
        </w:rPr>
        <w:t xml:space="preserve"> 20 MHz</w:t>
      </w:r>
      <w:r>
        <w:rPr>
          <w:rFonts w:cs="Arial"/>
          <w:lang w:eastAsia="ja-JP"/>
        </w:rPr>
        <w:t xml:space="preserve"> channel bandwidth (CBW), SCS</w:t>
      </w:r>
      <w:r w:rsidRPr="00BE113D">
        <w:rPr>
          <w:rFonts w:cs="Arial"/>
          <w:lang w:eastAsia="ja-JP"/>
        </w:rPr>
        <w:t xml:space="preserve"> 15 kHz, DFT-S-OFDM</w:t>
      </w:r>
      <w:r>
        <w:rPr>
          <w:rFonts w:cs="Arial"/>
          <w:lang w:eastAsia="ja-JP"/>
        </w:rPr>
        <w:t xml:space="preserve"> QPSK </w:t>
      </w:r>
      <w:r w:rsidRPr="00BE113D">
        <w:rPr>
          <w:rFonts w:cs="Arial"/>
          <w:lang w:eastAsia="ja-JP"/>
        </w:rPr>
        <w:t>100RB</w:t>
      </w:r>
      <w:r>
        <w:rPr>
          <w:rFonts w:cs="Arial"/>
          <w:lang w:eastAsia="ja-JP"/>
        </w:rPr>
        <w:t>0</w:t>
      </w:r>
      <w:r w:rsidRPr="00BE113D">
        <w:rPr>
          <w:rFonts w:cs="Arial"/>
          <w:lang w:eastAsia="ja-JP"/>
        </w:rPr>
        <w:t xml:space="preserve"> </w:t>
      </w:r>
      <w:r>
        <w:rPr>
          <w:rFonts w:cs="Arial"/>
          <w:lang w:eastAsia="ja-JP"/>
        </w:rPr>
        <w:t>waveform.</w:t>
      </w:r>
    </w:p>
    <w:p w14:paraId="11678449" w14:textId="013B5600" w:rsidR="00832D94" w:rsidRPr="00832D94" w:rsidRDefault="00E36332" w:rsidP="00832D94">
      <w:pPr>
        <w:spacing w:after="0"/>
        <w:jc w:val="both"/>
        <w:rPr>
          <w:rFonts w:cs="Arial"/>
          <w:lang w:eastAsia="ja-JP"/>
        </w:rPr>
      </w:pPr>
      <w:r>
        <w:rPr>
          <w:rFonts w:cs="Arial"/>
          <w:lang w:eastAsia="ja-JP"/>
        </w:rPr>
        <w:t>W</w:t>
      </w:r>
      <w:r w:rsidR="00832D94">
        <w:rPr>
          <w:rFonts w:cs="Arial"/>
          <w:lang w:eastAsia="ja-JP"/>
        </w:rPr>
        <w:t>e assume the following waveform and RF Front-End (RF-FE) parameters:</w:t>
      </w:r>
    </w:p>
    <w:p w14:paraId="11BBCF03" w14:textId="5E056E5B" w:rsidR="00832D94" w:rsidRPr="00832D94" w:rsidRDefault="00832D94" w:rsidP="0018654D">
      <w:pPr>
        <w:pStyle w:val="ListParagraph"/>
        <w:numPr>
          <w:ilvl w:val="0"/>
          <w:numId w:val="16"/>
        </w:numPr>
        <w:spacing w:after="0"/>
        <w:jc w:val="both"/>
        <w:rPr>
          <w:rFonts w:cs="Arial"/>
          <w:lang w:eastAsia="ja-JP"/>
        </w:rPr>
      </w:pPr>
      <w:r w:rsidRPr="0047368B">
        <w:rPr>
          <w:rFonts w:cs="Arial"/>
          <w:lang w:eastAsia="ja-JP"/>
        </w:rPr>
        <w:t>Post PA losses: 4dB;</w:t>
      </w:r>
    </w:p>
    <w:p w14:paraId="687BE8C6" w14:textId="562432C7" w:rsidR="00832D94" w:rsidRDefault="00832D94" w:rsidP="0018654D">
      <w:pPr>
        <w:pStyle w:val="ListParagraph"/>
        <w:numPr>
          <w:ilvl w:val="0"/>
          <w:numId w:val="16"/>
        </w:numPr>
        <w:spacing w:after="0"/>
        <w:jc w:val="both"/>
        <w:rPr>
          <w:rFonts w:cs="Arial"/>
          <w:lang w:eastAsia="ja-JP"/>
        </w:rPr>
      </w:pPr>
      <w:r>
        <w:rPr>
          <w:rFonts w:cs="Arial"/>
          <w:lang w:eastAsia="ja-JP"/>
        </w:rPr>
        <w:t>Waveform impairments:</w:t>
      </w:r>
    </w:p>
    <w:p w14:paraId="5C260DBD" w14:textId="1980424B" w:rsidR="00832D94" w:rsidRPr="0047368B" w:rsidRDefault="00832D94" w:rsidP="0018654D">
      <w:pPr>
        <w:pStyle w:val="ListParagraph"/>
        <w:numPr>
          <w:ilvl w:val="1"/>
          <w:numId w:val="16"/>
        </w:numPr>
        <w:spacing w:after="0"/>
        <w:jc w:val="both"/>
        <w:rPr>
          <w:rFonts w:cs="Arial"/>
          <w:lang w:eastAsia="ja-JP"/>
        </w:rPr>
      </w:pPr>
      <w:r w:rsidRPr="0047368B">
        <w:rPr>
          <w:rFonts w:cs="Arial"/>
          <w:lang w:eastAsia="ja-JP"/>
        </w:rPr>
        <w:t>Local Oscillator (LO) leakage: -28dBc;</w:t>
      </w:r>
    </w:p>
    <w:p w14:paraId="3AE9FCBA" w14:textId="06FE578D" w:rsidR="00832D94" w:rsidRPr="0047368B" w:rsidRDefault="00832D94" w:rsidP="0018654D">
      <w:pPr>
        <w:pStyle w:val="ListParagraph"/>
        <w:numPr>
          <w:ilvl w:val="1"/>
          <w:numId w:val="16"/>
        </w:numPr>
        <w:spacing w:after="0"/>
        <w:jc w:val="both"/>
        <w:rPr>
          <w:rFonts w:cs="Arial"/>
          <w:lang w:eastAsia="ja-JP"/>
        </w:rPr>
      </w:pPr>
      <w:r w:rsidRPr="0047368B">
        <w:rPr>
          <w:rFonts w:cs="Arial"/>
          <w:lang w:eastAsia="ja-JP"/>
        </w:rPr>
        <w:t>IQ Image rejection: -28dB;</w:t>
      </w:r>
      <w:r w:rsidR="00E546FB">
        <w:rPr>
          <w:rFonts w:cs="Arial"/>
          <w:lang w:eastAsia="ja-JP"/>
        </w:rPr>
        <w:t xml:space="preserve"> and</w:t>
      </w:r>
    </w:p>
    <w:p w14:paraId="2B041535" w14:textId="6671656E" w:rsidR="00832D94" w:rsidRDefault="00832D94" w:rsidP="0018654D">
      <w:pPr>
        <w:pStyle w:val="ListParagraph"/>
        <w:numPr>
          <w:ilvl w:val="1"/>
          <w:numId w:val="16"/>
        </w:numPr>
        <w:spacing w:after="0"/>
        <w:jc w:val="both"/>
        <w:rPr>
          <w:rFonts w:cs="Arial"/>
          <w:lang w:eastAsia="ja-JP"/>
        </w:rPr>
      </w:pPr>
      <w:r w:rsidRPr="0047368B">
        <w:rPr>
          <w:rFonts w:cs="Arial"/>
          <w:lang w:eastAsia="ja-JP"/>
        </w:rPr>
        <w:t>C-IM3: -60dBc, C-IM5: -70dBc</w:t>
      </w:r>
      <w:r w:rsidR="0006373D">
        <w:rPr>
          <w:rFonts w:cs="Arial"/>
          <w:lang w:eastAsia="ja-JP"/>
        </w:rPr>
        <w:t>.</w:t>
      </w:r>
      <w:r>
        <w:rPr>
          <w:rFonts w:cs="Arial"/>
          <w:lang w:eastAsia="ja-JP"/>
        </w:rPr>
        <w:t xml:space="preserve"> </w:t>
      </w:r>
    </w:p>
    <w:p w14:paraId="7AD1F945" w14:textId="211E5692" w:rsidR="00832D94" w:rsidRDefault="007834AF" w:rsidP="0018654D">
      <w:pPr>
        <w:pStyle w:val="ListParagraph"/>
        <w:numPr>
          <w:ilvl w:val="0"/>
          <w:numId w:val="16"/>
        </w:numPr>
        <w:spacing w:after="0"/>
        <w:jc w:val="both"/>
        <w:rPr>
          <w:rFonts w:cs="Arial"/>
          <w:lang w:eastAsia="ja-JP"/>
        </w:rPr>
      </w:pPr>
      <w:r>
        <w:rPr>
          <w:rFonts w:cs="Arial"/>
          <w:lang w:eastAsia="ja-JP"/>
        </w:rPr>
        <w:t>Waveform</w:t>
      </w:r>
      <w:r w:rsidR="00E546FB">
        <w:rPr>
          <w:rFonts w:cs="Arial"/>
          <w:lang w:eastAsia="ja-JP"/>
        </w:rPr>
        <w:t xml:space="preserve"> parameters</w:t>
      </w:r>
      <w:r>
        <w:rPr>
          <w:rFonts w:cs="Arial"/>
          <w:lang w:eastAsia="ja-JP"/>
        </w:rPr>
        <w:t>:</w:t>
      </w:r>
    </w:p>
    <w:p w14:paraId="224A5A8B" w14:textId="16D095BF" w:rsidR="00832D94" w:rsidRDefault="007834AF" w:rsidP="0018654D">
      <w:pPr>
        <w:pStyle w:val="ListParagraph"/>
        <w:numPr>
          <w:ilvl w:val="1"/>
          <w:numId w:val="16"/>
        </w:numPr>
        <w:spacing w:after="0"/>
        <w:jc w:val="both"/>
        <w:rPr>
          <w:rFonts w:cs="Arial"/>
          <w:lang w:eastAsia="ja-JP"/>
        </w:rPr>
      </w:pPr>
      <w:r>
        <w:rPr>
          <w:rFonts w:cs="Arial"/>
          <w:lang w:eastAsia="ja-JP"/>
        </w:rPr>
        <w:t>DFT-s-OFDM Pi/2 BPSK with REL-16 DMRS;</w:t>
      </w:r>
    </w:p>
    <w:p w14:paraId="67F0FFEF" w14:textId="5C690395" w:rsidR="007834AF" w:rsidRDefault="007834AF" w:rsidP="0018654D">
      <w:pPr>
        <w:pStyle w:val="ListParagraph"/>
        <w:numPr>
          <w:ilvl w:val="1"/>
          <w:numId w:val="16"/>
        </w:numPr>
        <w:spacing w:after="0"/>
        <w:jc w:val="both"/>
        <w:rPr>
          <w:rFonts w:cs="Arial"/>
          <w:lang w:eastAsia="ja-JP"/>
        </w:rPr>
      </w:pPr>
      <w:r>
        <w:rPr>
          <w:rFonts w:cs="Arial"/>
          <w:lang w:eastAsia="ja-JP"/>
        </w:rPr>
        <w:t xml:space="preserve">Pulse shaping filter coefficients: </w:t>
      </w:r>
      <w:r w:rsidRPr="007834AF">
        <w:rPr>
          <w:rFonts w:cs="Arial"/>
          <w:lang w:eastAsia="ja-JP"/>
        </w:rPr>
        <w:t>[-0.28 0.91 -0.28]</w:t>
      </w:r>
      <w:r w:rsidR="004416C7">
        <w:rPr>
          <w:rFonts w:cs="Arial"/>
          <w:lang w:eastAsia="ja-JP"/>
        </w:rPr>
        <w:t>.</w:t>
      </w:r>
      <w:r w:rsidR="001C1B94">
        <w:rPr>
          <w:rFonts w:cs="Arial"/>
          <w:lang w:eastAsia="ja-JP"/>
        </w:rPr>
        <w:t xml:space="preserve"> This </w:t>
      </w:r>
      <w:r w:rsidR="004416C7">
        <w:rPr>
          <w:rFonts w:cs="Arial"/>
          <w:lang w:eastAsia="ja-JP"/>
        </w:rPr>
        <w:t xml:space="preserve">filter </w:t>
      </w:r>
      <w:r w:rsidR="001C1B94">
        <w:rPr>
          <w:rFonts w:cs="Arial"/>
          <w:lang w:eastAsia="ja-JP"/>
        </w:rPr>
        <w:t xml:space="preserve">provides waveforms with 2.1dB PAPR at </w:t>
      </w:r>
      <w:r w:rsidR="004416C7">
        <w:rPr>
          <w:rFonts w:cs="Arial"/>
          <w:lang w:eastAsia="ja-JP"/>
        </w:rPr>
        <w:t>0.01% CCDF probability;</w:t>
      </w:r>
    </w:p>
    <w:p w14:paraId="67132E5D" w14:textId="7C7CBC86" w:rsidR="007834AF" w:rsidRDefault="007834AF" w:rsidP="0018654D">
      <w:pPr>
        <w:pStyle w:val="ListParagraph"/>
        <w:numPr>
          <w:ilvl w:val="1"/>
          <w:numId w:val="16"/>
        </w:numPr>
        <w:spacing w:after="0"/>
        <w:jc w:val="both"/>
        <w:rPr>
          <w:rFonts w:cs="Arial"/>
          <w:lang w:eastAsia="ja-JP"/>
        </w:rPr>
      </w:pPr>
      <w:r>
        <w:rPr>
          <w:rFonts w:cs="Arial"/>
          <w:lang w:eastAsia="ja-JP"/>
        </w:rPr>
        <w:t>CBW</w:t>
      </w:r>
      <w:r w:rsidR="001E26F3">
        <w:rPr>
          <w:rFonts w:cs="Arial"/>
          <w:lang w:eastAsia="ja-JP"/>
        </w:rPr>
        <w:t xml:space="preserve"> (MHz)</w:t>
      </w:r>
      <w:r>
        <w:rPr>
          <w:rFonts w:cs="Arial"/>
          <w:lang w:eastAsia="ja-JP"/>
        </w:rPr>
        <w:t>/SCS</w:t>
      </w:r>
      <w:r w:rsidR="00F00F74">
        <w:rPr>
          <w:rFonts w:cs="Arial"/>
          <w:lang w:eastAsia="ja-JP"/>
        </w:rPr>
        <w:t xml:space="preserve"> </w:t>
      </w:r>
      <w:r w:rsidR="001E26F3">
        <w:rPr>
          <w:rFonts w:cs="Arial"/>
          <w:lang w:eastAsia="ja-JP"/>
        </w:rPr>
        <w:t>(kHz)</w:t>
      </w:r>
      <w:r>
        <w:rPr>
          <w:rFonts w:cs="Arial"/>
          <w:lang w:eastAsia="ja-JP"/>
        </w:rPr>
        <w:t>: 5/15, 40/30, 100/30; and</w:t>
      </w:r>
    </w:p>
    <w:p w14:paraId="4C2199A4" w14:textId="3C239102" w:rsidR="007834AF" w:rsidRDefault="007834AF" w:rsidP="0018654D">
      <w:pPr>
        <w:pStyle w:val="ListParagraph"/>
        <w:numPr>
          <w:ilvl w:val="1"/>
          <w:numId w:val="16"/>
        </w:numPr>
        <w:spacing w:after="0"/>
        <w:jc w:val="both"/>
        <w:rPr>
          <w:rFonts w:cs="Arial"/>
          <w:lang w:eastAsia="ja-JP"/>
        </w:rPr>
      </w:pPr>
      <w:r>
        <w:rPr>
          <w:rFonts w:cs="Arial"/>
          <w:lang w:eastAsia="ja-JP"/>
        </w:rPr>
        <w:t>RB allocation</w:t>
      </w:r>
      <w:r w:rsidR="001E26F3">
        <w:rPr>
          <w:rFonts w:cs="Arial"/>
          <w:lang w:eastAsia="ja-JP"/>
        </w:rPr>
        <w:t>s</w:t>
      </w:r>
      <w:r>
        <w:rPr>
          <w:rFonts w:cs="Arial"/>
          <w:lang w:eastAsia="ja-JP"/>
        </w:rPr>
        <w:t>:</w:t>
      </w:r>
      <w:r w:rsidR="001E26F3">
        <w:rPr>
          <w:rFonts w:cs="Arial"/>
          <w:lang w:eastAsia="ja-JP"/>
        </w:rPr>
        <w:t xml:space="preserve"> a limited</w:t>
      </w:r>
      <w:r>
        <w:rPr>
          <w:rFonts w:cs="Arial"/>
          <w:lang w:eastAsia="ja-JP"/>
        </w:rPr>
        <w:t xml:space="preserve"> selection of Edge/Outer and Inner allocations</w:t>
      </w:r>
      <w:r w:rsidR="00326D8C">
        <w:rPr>
          <w:rFonts w:cs="Arial"/>
          <w:lang w:eastAsia="ja-JP"/>
        </w:rPr>
        <w:t>.</w:t>
      </w:r>
    </w:p>
    <w:p w14:paraId="2499DC14" w14:textId="694843DF" w:rsidR="001C1B94" w:rsidRPr="001C1B94" w:rsidRDefault="00326D8C" w:rsidP="0018654D">
      <w:pPr>
        <w:pStyle w:val="ListParagraph"/>
        <w:numPr>
          <w:ilvl w:val="0"/>
          <w:numId w:val="16"/>
        </w:numPr>
        <w:spacing w:after="0"/>
        <w:jc w:val="both"/>
        <w:rPr>
          <w:rFonts w:cs="Arial"/>
          <w:lang w:eastAsia="ja-JP"/>
        </w:rPr>
      </w:pPr>
      <w:r w:rsidRPr="00326D8C">
        <w:rPr>
          <w:rFonts w:cs="Arial"/>
          <w:lang w:eastAsia="ja-JP"/>
        </w:rPr>
        <w:t>ACLR and NR general SEM are measured at each output power level. EVM/In-band Emissions could not be verified in due time and may be analyzed at the next meeting.</w:t>
      </w:r>
    </w:p>
    <w:p w14:paraId="1612CD97" w14:textId="77777777" w:rsidR="00DB3B47" w:rsidRDefault="00DB3B47" w:rsidP="00DB3B47">
      <w:pPr>
        <w:pStyle w:val="ListParagraph"/>
        <w:spacing w:after="0"/>
        <w:ind w:left="1440"/>
        <w:jc w:val="both"/>
        <w:rPr>
          <w:rFonts w:cs="Arial"/>
          <w:lang w:eastAsia="ja-JP"/>
        </w:rPr>
      </w:pPr>
    </w:p>
    <w:p w14:paraId="537E9304" w14:textId="02C5482C" w:rsidR="00DB3B47" w:rsidRDefault="00DB3B47" w:rsidP="007834AF">
      <w:pPr>
        <w:spacing w:after="0"/>
        <w:jc w:val="both"/>
        <w:rPr>
          <w:rFonts w:cs="Arial"/>
          <w:lang w:eastAsia="ja-JP"/>
        </w:rPr>
      </w:pPr>
      <w:r>
        <w:rPr>
          <w:rFonts w:cs="Arial"/>
          <w:lang w:eastAsia="ja-JP"/>
        </w:rPr>
        <w:t xml:space="preserve">Originally, the intention was to sweep the </w:t>
      </w:r>
      <w:r w:rsidR="007834AF">
        <w:rPr>
          <w:rFonts w:cs="Arial"/>
          <w:lang w:eastAsia="ja-JP"/>
        </w:rPr>
        <w:t>PA output power level</w:t>
      </w:r>
      <w:r>
        <w:rPr>
          <w:rFonts w:cs="Arial"/>
          <w:lang w:eastAsia="ja-JP"/>
        </w:rPr>
        <w:t xml:space="preserve"> from</w:t>
      </w:r>
      <w:r w:rsidR="007834AF">
        <w:rPr>
          <w:rFonts w:cs="Arial"/>
          <w:lang w:eastAsia="ja-JP"/>
        </w:rPr>
        <w:t xml:space="preserve"> 1dB below to </w:t>
      </w:r>
      <w:r>
        <w:rPr>
          <w:rFonts w:cs="Arial"/>
          <w:lang w:eastAsia="ja-JP"/>
        </w:rPr>
        <w:t>3</w:t>
      </w:r>
      <w:r w:rsidR="007834AF">
        <w:rPr>
          <w:rFonts w:cs="Arial"/>
          <w:lang w:eastAsia="ja-JP"/>
        </w:rPr>
        <w:t>dB above the PC2 0dB MPR</w:t>
      </w:r>
      <w:r>
        <w:rPr>
          <w:rFonts w:cs="Arial"/>
          <w:lang w:eastAsia="ja-JP"/>
        </w:rPr>
        <w:t xml:space="preserve"> reference power level</w:t>
      </w:r>
      <w:r w:rsidR="007834AF">
        <w:rPr>
          <w:rFonts w:cs="Arial"/>
          <w:lang w:eastAsia="ja-JP"/>
        </w:rPr>
        <w:t>.</w:t>
      </w:r>
      <w:r>
        <w:rPr>
          <w:rFonts w:cs="Arial"/>
          <w:lang w:eastAsia="ja-JP"/>
        </w:rPr>
        <w:t xml:space="preserve"> However,</w:t>
      </w:r>
      <w:r w:rsidR="00326D8C">
        <w:rPr>
          <w:rFonts w:cs="Arial"/>
          <w:lang w:eastAsia="ja-JP"/>
        </w:rPr>
        <w:t xml:space="preserve"> </w:t>
      </w:r>
      <w:r>
        <w:rPr>
          <w:rFonts w:cs="Arial"/>
          <w:lang w:eastAsia="ja-JP"/>
        </w:rPr>
        <w:t xml:space="preserve">it was found </w:t>
      </w:r>
      <w:r w:rsidR="00E36332">
        <w:rPr>
          <w:rFonts w:cs="Arial"/>
          <w:lang w:eastAsia="ja-JP"/>
        </w:rPr>
        <w:t xml:space="preserve">during the PA calibration procedure </w:t>
      </w:r>
      <w:r>
        <w:rPr>
          <w:rFonts w:cs="Arial"/>
          <w:lang w:eastAsia="ja-JP"/>
        </w:rPr>
        <w:t>that the device</w:t>
      </w:r>
      <w:r w:rsidR="0006373D">
        <w:rPr>
          <w:rFonts w:cs="Arial"/>
          <w:lang w:eastAsia="ja-JP"/>
        </w:rPr>
        <w:t>’s</w:t>
      </w:r>
      <w:r>
        <w:rPr>
          <w:rFonts w:cs="Arial"/>
          <w:lang w:eastAsia="ja-JP"/>
        </w:rPr>
        <w:t xml:space="preserve"> sharp compression characteristics restricted the power excursion to a maximum of 2dB above the PC2 0dB MPR power level. This is despite injecting </w:t>
      </w:r>
      <w:r w:rsidR="00E546FB">
        <w:rPr>
          <w:rFonts w:cs="Arial"/>
          <w:lang w:eastAsia="ja-JP"/>
        </w:rPr>
        <w:t xml:space="preserve">input </w:t>
      </w:r>
      <w:r>
        <w:rPr>
          <w:rFonts w:cs="Arial"/>
          <w:lang w:eastAsia="ja-JP"/>
        </w:rPr>
        <w:t>waveforms with power levels in the range of +10dBm.</w:t>
      </w:r>
      <w:r w:rsidR="007834AF">
        <w:rPr>
          <w:rFonts w:cs="Arial"/>
          <w:lang w:eastAsia="ja-JP"/>
        </w:rPr>
        <w:t xml:space="preserve"> </w:t>
      </w:r>
    </w:p>
    <w:p w14:paraId="4C9D3CFD" w14:textId="77777777" w:rsidR="00326D8C" w:rsidRDefault="00326D8C" w:rsidP="007834AF">
      <w:pPr>
        <w:spacing w:after="0"/>
        <w:jc w:val="both"/>
        <w:rPr>
          <w:rFonts w:cs="Arial"/>
          <w:lang w:eastAsia="ja-JP"/>
        </w:rPr>
      </w:pPr>
    </w:p>
    <w:p w14:paraId="1E708457" w14:textId="7DAC80FF" w:rsidR="00DB3B47" w:rsidRDefault="00DB3B47" w:rsidP="007834AF">
      <w:pPr>
        <w:spacing w:after="0"/>
        <w:jc w:val="both"/>
        <w:rPr>
          <w:rFonts w:cs="Arial"/>
          <w:lang w:eastAsia="ja-JP"/>
        </w:rPr>
      </w:pPr>
      <w:r w:rsidRPr="00DB3B47">
        <w:rPr>
          <w:rFonts w:cs="Arial"/>
          <w:b/>
          <w:lang w:eastAsia="ja-JP"/>
        </w:rPr>
        <w:t>Observation 1</w:t>
      </w:r>
      <w:r>
        <w:rPr>
          <w:rFonts w:cs="Arial"/>
          <w:lang w:eastAsia="ja-JP"/>
        </w:rPr>
        <w:t>: The device under test could not deliver output power levels greater than 2dB above the PC2 0dB MPR despite injecting input waveform</w:t>
      </w:r>
      <w:r w:rsidR="00E546FB">
        <w:rPr>
          <w:rFonts w:cs="Arial"/>
          <w:lang w:eastAsia="ja-JP"/>
        </w:rPr>
        <w:t xml:space="preserve"> power level</w:t>
      </w:r>
      <w:r w:rsidR="00E36332">
        <w:rPr>
          <w:rFonts w:cs="Arial"/>
          <w:lang w:eastAsia="ja-JP"/>
        </w:rPr>
        <w:t>s</w:t>
      </w:r>
      <w:r>
        <w:rPr>
          <w:rFonts w:cs="Arial"/>
          <w:lang w:eastAsia="ja-JP"/>
        </w:rPr>
        <w:t xml:space="preserve"> in the range of +10dBm.</w:t>
      </w:r>
      <w:r w:rsidR="00E546FB">
        <w:rPr>
          <w:rFonts w:cs="Arial"/>
          <w:lang w:eastAsia="ja-JP"/>
        </w:rPr>
        <w:t xml:space="preserve"> </w:t>
      </w:r>
      <w:r w:rsidR="00E81CAF">
        <w:rPr>
          <w:rFonts w:cs="Arial"/>
          <w:lang w:eastAsia="ja-JP"/>
        </w:rPr>
        <w:t>At such input levels, the RF transceiver</w:t>
      </w:r>
      <w:r w:rsidR="003042C1">
        <w:rPr>
          <w:rFonts w:cs="Arial"/>
          <w:lang w:eastAsia="ja-JP"/>
        </w:rPr>
        <w:t xml:space="preserve"> performance and impact on overall system performance</w:t>
      </w:r>
      <w:r w:rsidR="00E81CAF">
        <w:rPr>
          <w:rFonts w:cs="Arial"/>
          <w:lang w:eastAsia="ja-JP"/>
        </w:rPr>
        <w:t xml:space="preserve"> should be carefully evaluated.</w:t>
      </w:r>
      <w:r w:rsidR="00E546FB">
        <w:rPr>
          <w:rFonts w:cs="Arial"/>
          <w:lang w:eastAsia="ja-JP"/>
        </w:rPr>
        <w:t xml:space="preserve"> PA technology should be carefully reviewed.</w:t>
      </w:r>
    </w:p>
    <w:p w14:paraId="1236B624" w14:textId="57F64A09" w:rsidR="00DB3B47" w:rsidRDefault="00DB3B47" w:rsidP="007834AF">
      <w:pPr>
        <w:spacing w:after="0"/>
        <w:jc w:val="both"/>
        <w:rPr>
          <w:rFonts w:cs="Arial"/>
          <w:lang w:eastAsia="ja-JP"/>
        </w:rPr>
      </w:pPr>
    </w:p>
    <w:p w14:paraId="1E8315A3" w14:textId="265A5652" w:rsidR="00DB3B47" w:rsidRDefault="00DB3B47" w:rsidP="007834AF">
      <w:pPr>
        <w:spacing w:after="0"/>
        <w:jc w:val="both"/>
        <w:rPr>
          <w:rFonts w:cs="Arial"/>
          <w:lang w:eastAsia="ja-JP"/>
        </w:rPr>
      </w:pPr>
      <w:r>
        <w:rPr>
          <w:rFonts w:cs="Arial"/>
          <w:lang w:eastAsia="ja-JP"/>
        </w:rPr>
        <w:t>Beyond consideration</w:t>
      </w:r>
      <w:r w:rsidR="00E36332">
        <w:rPr>
          <w:rFonts w:cs="Arial"/>
          <w:lang w:eastAsia="ja-JP"/>
        </w:rPr>
        <w:t>s</w:t>
      </w:r>
      <w:r>
        <w:rPr>
          <w:rFonts w:cs="Arial"/>
          <w:lang w:eastAsia="ja-JP"/>
        </w:rPr>
        <w:t xml:space="preserve"> of compression</w:t>
      </w:r>
      <w:r w:rsidR="0006373D">
        <w:rPr>
          <w:rFonts w:cs="Arial"/>
          <w:lang w:eastAsia="ja-JP"/>
        </w:rPr>
        <w:t xml:space="preserve">, </w:t>
      </w:r>
      <w:r>
        <w:rPr>
          <w:rFonts w:cs="Arial"/>
          <w:lang w:eastAsia="ja-JP"/>
        </w:rPr>
        <w:t>PA saturation characteristics</w:t>
      </w:r>
      <w:r w:rsidR="00E546FB">
        <w:rPr>
          <w:rFonts w:cs="Arial"/>
          <w:lang w:eastAsia="ja-JP"/>
        </w:rPr>
        <w:t>, PA peak power</w:t>
      </w:r>
      <w:r w:rsidR="00E36332">
        <w:rPr>
          <w:rFonts w:cs="Arial"/>
          <w:lang w:eastAsia="ja-JP"/>
        </w:rPr>
        <w:t>, PA technology</w:t>
      </w:r>
      <w:r w:rsidR="00E546FB">
        <w:rPr>
          <w:rFonts w:cs="Arial"/>
          <w:lang w:eastAsia="ja-JP"/>
        </w:rPr>
        <w:t xml:space="preserve"> and PA thermal dissipation concerns</w:t>
      </w:r>
      <w:r>
        <w:rPr>
          <w:rFonts w:cs="Arial"/>
          <w:lang w:eastAsia="ja-JP"/>
        </w:rPr>
        <w:t xml:space="preserve">, we believe that the potential for power boosting offered by shaped Pi/2 BPSK waveforms may also pose several additional technological challenges </w:t>
      </w:r>
      <w:r w:rsidR="00E36332">
        <w:rPr>
          <w:rFonts w:cs="Arial"/>
          <w:lang w:eastAsia="ja-JP"/>
        </w:rPr>
        <w:t>to</w:t>
      </w:r>
      <w:r>
        <w:rPr>
          <w:rFonts w:cs="Arial"/>
          <w:lang w:eastAsia="ja-JP"/>
        </w:rPr>
        <w:t xml:space="preserve"> </w:t>
      </w:r>
      <w:r w:rsidR="00E546FB">
        <w:rPr>
          <w:rFonts w:cs="Arial"/>
          <w:lang w:eastAsia="ja-JP"/>
        </w:rPr>
        <w:t>the remaining RF-FE components of a</w:t>
      </w:r>
      <w:r>
        <w:rPr>
          <w:rFonts w:cs="Arial"/>
          <w:lang w:eastAsia="ja-JP"/>
        </w:rPr>
        <w:t xml:space="preserve"> PC2 PA module</w:t>
      </w:r>
      <w:r w:rsidR="00E81CAF">
        <w:rPr>
          <w:rFonts w:cs="Arial"/>
          <w:lang w:eastAsia="ja-JP"/>
        </w:rPr>
        <w:t>:</w:t>
      </w:r>
    </w:p>
    <w:p w14:paraId="0D91884A" w14:textId="72AE4348" w:rsidR="00E81CAF" w:rsidRPr="00832D94" w:rsidRDefault="00E81CAF" w:rsidP="0018654D">
      <w:pPr>
        <w:pStyle w:val="ListParagraph"/>
        <w:numPr>
          <w:ilvl w:val="0"/>
          <w:numId w:val="16"/>
        </w:numPr>
        <w:spacing w:after="0"/>
        <w:jc w:val="both"/>
        <w:rPr>
          <w:rFonts w:cs="Arial"/>
          <w:lang w:eastAsia="ja-JP"/>
        </w:rPr>
      </w:pPr>
      <w:r>
        <w:rPr>
          <w:rFonts w:cs="Arial"/>
          <w:lang w:eastAsia="ja-JP"/>
        </w:rPr>
        <w:t xml:space="preserve">The impact of the higher peak current on DC-DC converters needs to be </w:t>
      </w:r>
      <w:r w:rsidR="00F86BC0">
        <w:rPr>
          <w:rFonts w:cs="Arial"/>
          <w:lang w:eastAsia="ja-JP"/>
        </w:rPr>
        <w:t>analyzed</w:t>
      </w:r>
      <w:r w:rsidR="0006373D">
        <w:rPr>
          <w:rFonts w:cs="Arial"/>
          <w:lang w:eastAsia="ja-JP"/>
        </w:rPr>
        <w:t>;</w:t>
      </w:r>
    </w:p>
    <w:p w14:paraId="7ED1A966" w14:textId="2258038A" w:rsidR="00E81CAF" w:rsidRDefault="00E81CAF" w:rsidP="0018654D">
      <w:pPr>
        <w:pStyle w:val="ListParagraph"/>
        <w:numPr>
          <w:ilvl w:val="0"/>
          <w:numId w:val="16"/>
        </w:numPr>
        <w:spacing w:after="0"/>
        <w:jc w:val="both"/>
        <w:rPr>
          <w:rFonts w:cs="Arial"/>
          <w:lang w:eastAsia="ja-JP"/>
        </w:rPr>
      </w:pPr>
      <w:r>
        <w:rPr>
          <w:rFonts w:cs="Arial"/>
          <w:lang w:eastAsia="ja-JP"/>
        </w:rPr>
        <w:t xml:space="preserve">The impact of higher PA output peak power onto the RF filters, couplers, detectors and antenna switches need to be further </w:t>
      </w:r>
      <w:r w:rsidR="00F86BC0">
        <w:rPr>
          <w:rFonts w:cs="Arial"/>
          <w:lang w:eastAsia="ja-JP"/>
        </w:rPr>
        <w:t>analyzed</w:t>
      </w:r>
      <w:r w:rsidR="0006373D">
        <w:rPr>
          <w:rFonts w:cs="Arial"/>
          <w:lang w:eastAsia="ja-JP"/>
        </w:rPr>
        <w:t>; and</w:t>
      </w:r>
    </w:p>
    <w:p w14:paraId="295D3410" w14:textId="258C8BA4" w:rsidR="00D36E99" w:rsidRDefault="00E81CAF" w:rsidP="0018654D">
      <w:pPr>
        <w:pStyle w:val="ListParagraph"/>
        <w:numPr>
          <w:ilvl w:val="0"/>
          <w:numId w:val="16"/>
        </w:numPr>
        <w:spacing w:after="0"/>
        <w:jc w:val="both"/>
        <w:rPr>
          <w:rFonts w:cs="Arial"/>
          <w:lang w:eastAsia="ja-JP"/>
        </w:rPr>
      </w:pPr>
      <w:r w:rsidRPr="00E81CAF">
        <w:rPr>
          <w:rFonts w:cs="Arial"/>
          <w:lang w:eastAsia="ja-JP"/>
        </w:rPr>
        <w:t xml:space="preserve">As the PA output power is increased, the impact of higher PA heat dissipation on the filter frequency response needs to be further </w:t>
      </w:r>
      <w:r w:rsidR="00F86BC0" w:rsidRPr="00E81CAF">
        <w:rPr>
          <w:rFonts w:cs="Arial"/>
          <w:lang w:eastAsia="ja-JP"/>
        </w:rPr>
        <w:t>analyzed</w:t>
      </w:r>
      <w:r w:rsidR="00D36E99">
        <w:rPr>
          <w:rFonts w:cs="Arial"/>
          <w:lang w:eastAsia="ja-JP"/>
        </w:rPr>
        <w:t>.</w:t>
      </w:r>
      <w:r w:rsidRPr="00E81CAF">
        <w:rPr>
          <w:rFonts w:cs="Arial"/>
          <w:lang w:eastAsia="ja-JP"/>
        </w:rPr>
        <w:t xml:space="preserve"> </w:t>
      </w:r>
      <w:proofErr w:type="gramStart"/>
      <w:r w:rsidR="00D36E99">
        <w:rPr>
          <w:rFonts w:cs="Arial"/>
          <w:lang w:eastAsia="ja-JP"/>
        </w:rPr>
        <w:t>I</w:t>
      </w:r>
      <w:r w:rsidRPr="00E81CAF">
        <w:rPr>
          <w:rFonts w:cs="Arial"/>
          <w:lang w:eastAsia="ja-JP"/>
        </w:rPr>
        <w:t>n particular</w:t>
      </w:r>
      <w:r w:rsidR="00E36332">
        <w:rPr>
          <w:rFonts w:cs="Arial"/>
          <w:lang w:eastAsia="ja-JP"/>
        </w:rPr>
        <w:t xml:space="preserve">, </w:t>
      </w:r>
      <w:r w:rsidRPr="00E81CAF">
        <w:rPr>
          <w:rFonts w:cs="Arial"/>
          <w:lang w:eastAsia="ja-JP"/>
        </w:rPr>
        <w:t>thermal</w:t>
      </w:r>
      <w:proofErr w:type="gramEnd"/>
      <w:r w:rsidRPr="00E81CAF">
        <w:rPr>
          <w:rFonts w:cs="Arial"/>
          <w:lang w:eastAsia="ja-JP"/>
        </w:rPr>
        <w:t xml:space="preserve"> runway situations that may </w:t>
      </w:r>
      <w:r w:rsidR="00D36E99">
        <w:rPr>
          <w:rFonts w:cs="Arial"/>
          <w:lang w:eastAsia="ja-JP"/>
        </w:rPr>
        <w:t xml:space="preserve">impact component </w:t>
      </w:r>
      <w:r w:rsidR="0006373D">
        <w:rPr>
          <w:rFonts w:cs="Arial"/>
          <w:lang w:eastAsia="ja-JP"/>
        </w:rPr>
        <w:t>lifetime</w:t>
      </w:r>
      <w:r w:rsidR="00F86BC0">
        <w:rPr>
          <w:rFonts w:cs="Arial"/>
          <w:lang w:eastAsia="ja-JP"/>
        </w:rPr>
        <w:t>/reliability</w:t>
      </w:r>
      <w:r w:rsidR="00D36E99">
        <w:rPr>
          <w:rFonts w:cs="Arial"/>
          <w:lang w:eastAsia="ja-JP"/>
        </w:rPr>
        <w:t xml:space="preserve"> should be further studied.</w:t>
      </w:r>
    </w:p>
    <w:p w14:paraId="5B216411" w14:textId="47ADD28D" w:rsidR="00E81CAF" w:rsidRDefault="00E81CAF" w:rsidP="00F86BC0">
      <w:pPr>
        <w:pStyle w:val="ListParagraph"/>
        <w:spacing w:after="0"/>
        <w:jc w:val="both"/>
        <w:rPr>
          <w:rFonts w:cs="Arial"/>
          <w:lang w:eastAsia="ja-JP"/>
        </w:rPr>
      </w:pPr>
    </w:p>
    <w:p w14:paraId="0E09B9AB" w14:textId="61C621E1" w:rsidR="003042C1" w:rsidRDefault="003042C1" w:rsidP="003042C1">
      <w:pPr>
        <w:spacing w:after="0"/>
        <w:jc w:val="both"/>
        <w:rPr>
          <w:rFonts w:cs="Arial"/>
          <w:lang w:eastAsia="ja-JP"/>
        </w:rPr>
      </w:pPr>
      <w:r w:rsidRPr="00DB3B47">
        <w:rPr>
          <w:rFonts w:cs="Arial"/>
          <w:b/>
          <w:lang w:eastAsia="ja-JP"/>
        </w:rPr>
        <w:t xml:space="preserve">Observation </w:t>
      </w:r>
      <w:r>
        <w:rPr>
          <w:rFonts w:cs="Arial"/>
          <w:b/>
          <w:lang w:eastAsia="ja-JP"/>
        </w:rPr>
        <w:t>2</w:t>
      </w:r>
      <w:r>
        <w:rPr>
          <w:rFonts w:cs="Arial"/>
          <w:lang w:eastAsia="ja-JP"/>
        </w:rPr>
        <w:t xml:space="preserve">: </w:t>
      </w:r>
      <w:r w:rsidR="00F63636">
        <w:rPr>
          <w:rFonts w:cs="Arial"/>
          <w:lang w:eastAsia="ja-JP"/>
        </w:rPr>
        <w:t>The impact of</w:t>
      </w:r>
      <w:r>
        <w:rPr>
          <w:rFonts w:cs="Arial"/>
          <w:lang w:eastAsia="ja-JP"/>
        </w:rPr>
        <w:t xml:space="preserve"> high</w:t>
      </w:r>
      <w:r w:rsidR="00F63636">
        <w:rPr>
          <w:rFonts w:cs="Arial"/>
          <w:lang w:eastAsia="ja-JP"/>
        </w:rPr>
        <w:t>er</w:t>
      </w:r>
      <w:r>
        <w:rPr>
          <w:rFonts w:cs="Arial"/>
          <w:lang w:eastAsia="ja-JP"/>
        </w:rPr>
        <w:t xml:space="preserve"> PA output power levels on the RF-FE components </w:t>
      </w:r>
      <w:r w:rsidR="005E36C4">
        <w:rPr>
          <w:rFonts w:cs="Arial"/>
          <w:lang w:eastAsia="ja-JP"/>
        </w:rPr>
        <w:t>techn</w:t>
      </w:r>
      <w:r w:rsidR="00435374">
        <w:rPr>
          <w:rFonts w:cs="Arial"/>
          <w:lang w:eastAsia="ja-JP"/>
        </w:rPr>
        <w:t>ology</w:t>
      </w:r>
      <w:r w:rsidR="005E36C4">
        <w:rPr>
          <w:rFonts w:cs="Arial"/>
          <w:lang w:eastAsia="ja-JP"/>
        </w:rPr>
        <w:t xml:space="preserve"> </w:t>
      </w:r>
      <w:r>
        <w:rPr>
          <w:rFonts w:cs="Arial"/>
          <w:lang w:eastAsia="ja-JP"/>
        </w:rPr>
        <w:t>(</w:t>
      </w:r>
      <w:r w:rsidR="00F86BC0">
        <w:rPr>
          <w:rFonts w:cs="Arial"/>
          <w:lang w:eastAsia="ja-JP"/>
        </w:rPr>
        <w:t>e.g.</w:t>
      </w:r>
      <w:r>
        <w:rPr>
          <w:rFonts w:cs="Arial"/>
          <w:lang w:eastAsia="ja-JP"/>
        </w:rPr>
        <w:t xml:space="preserve"> </w:t>
      </w:r>
      <w:r w:rsidR="005E36C4">
        <w:rPr>
          <w:rFonts w:cs="Arial"/>
          <w:lang w:eastAsia="ja-JP"/>
        </w:rPr>
        <w:t xml:space="preserve">thermal dissipation considerations, </w:t>
      </w:r>
      <w:r w:rsidR="00435374">
        <w:rPr>
          <w:rFonts w:cs="Arial"/>
          <w:lang w:eastAsia="ja-JP"/>
        </w:rPr>
        <w:t xml:space="preserve">peak power impact on filters, </w:t>
      </w:r>
      <w:r>
        <w:rPr>
          <w:rFonts w:cs="Arial"/>
          <w:lang w:eastAsia="ja-JP"/>
        </w:rPr>
        <w:t>couplers, power detectors, antenna switches</w:t>
      </w:r>
      <w:r w:rsidR="00A415B9">
        <w:rPr>
          <w:rFonts w:cs="Arial"/>
          <w:lang w:eastAsia="ja-JP"/>
        </w:rPr>
        <w:t>, peak current impact on DC-DC converters</w:t>
      </w:r>
      <w:r>
        <w:rPr>
          <w:rFonts w:cs="Arial"/>
          <w:lang w:eastAsia="ja-JP"/>
        </w:rPr>
        <w:t>…</w:t>
      </w:r>
      <w:r w:rsidR="00F86BC0">
        <w:rPr>
          <w:rFonts w:cs="Arial"/>
          <w:lang w:eastAsia="ja-JP"/>
        </w:rPr>
        <w:t>etc.</w:t>
      </w:r>
      <w:r>
        <w:rPr>
          <w:rFonts w:cs="Arial"/>
          <w:lang w:eastAsia="ja-JP"/>
        </w:rPr>
        <w:t xml:space="preserve">) should be </w:t>
      </w:r>
      <w:r w:rsidR="00D36E99">
        <w:rPr>
          <w:rFonts w:cs="Arial"/>
          <w:lang w:eastAsia="ja-JP"/>
        </w:rPr>
        <w:t>further studied.</w:t>
      </w:r>
    </w:p>
    <w:p w14:paraId="6263EE82" w14:textId="2EC1CBA1" w:rsidR="007834AF" w:rsidRDefault="007834AF" w:rsidP="007834AF">
      <w:pPr>
        <w:spacing w:after="0"/>
        <w:jc w:val="both"/>
        <w:rPr>
          <w:rFonts w:cs="Arial"/>
          <w:lang w:eastAsia="ja-JP"/>
        </w:rPr>
      </w:pPr>
    </w:p>
    <w:p w14:paraId="30A91457" w14:textId="5111F163" w:rsidR="007834AF" w:rsidRPr="007834AF" w:rsidRDefault="007834AF" w:rsidP="007834AF">
      <w:pPr>
        <w:pStyle w:val="Heading3"/>
        <w:tabs>
          <w:tab w:val="clear" w:pos="8092"/>
          <w:tab w:val="num" w:pos="709"/>
        </w:tabs>
        <w:spacing w:after="240"/>
        <w:ind w:left="709"/>
      </w:pPr>
      <w:r w:rsidRPr="00AF0B93">
        <w:tab/>
      </w:r>
      <w:r>
        <w:t>Measurement Results</w:t>
      </w:r>
    </w:p>
    <w:p w14:paraId="48BF1CDD" w14:textId="0AAC5631" w:rsidR="007834AF" w:rsidRDefault="001C1B94" w:rsidP="00DC073F">
      <w:pPr>
        <w:spacing w:after="0"/>
        <w:jc w:val="both"/>
        <w:rPr>
          <w:lang w:val="en-GB" w:eastAsia="zh-CN"/>
        </w:rPr>
      </w:pPr>
      <w:r>
        <w:rPr>
          <w:rFonts w:cs="Arial"/>
          <w:lang w:eastAsia="ja-JP"/>
        </w:rPr>
        <w:t xml:space="preserve">Measurement data is sorted per allocation type (edge/outer/inner) and presented in </w:t>
      </w:r>
      <w:r w:rsidRPr="001C1B94">
        <w:rPr>
          <w:szCs w:val="22"/>
        </w:rPr>
        <w:fldChar w:fldCharType="begin"/>
      </w:r>
      <w:r w:rsidRPr="001C1B94">
        <w:rPr>
          <w:szCs w:val="22"/>
        </w:rPr>
        <w:instrText xml:space="preserve"> REF _Ref78976643 \h  \* MERGEFORMAT </w:instrText>
      </w:r>
      <w:r w:rsidRPr="001C1B94">
        <w:rPr>
          <w:szCs w:val="22"/>
        </w:rPr>
      </w:r>
      <w:r w:rsidRPr="001C1B94">
        <w:rPr>
          <w:szCs w:val="22"/>
        </w:rPr>
        <w:fldChar w:fldCharType="separate"/>
      </w:r>
      <w:r w:rsidRPr="001C1B94">
        <w:t xml:space="preserve">Table </w:t>
      </w:r>
      <w:r w:rsidRPr="001C1B94">
        <w:rPr>
          <w:noProof/>
        </w:rPr>
        <w:t>1</w:t>
      </w:r>
      <w:r w:rsidRPr="001C1B94">
        <w:rPr>
          <w:szCs w:val="22"/>
        </w:rPr>
        <w:fldChar w:fldCharType="end"/>
      </w:r>
      <w:r w:rsidRPr="001C1B94">
        <w:rPr>
          <w:szCs w:val="22"/>
        </w:rPr>
        <w:t>, Table 2 and Table 3 for 5,</w:t>
      </w:r>
      <w:r w:rsidR="0006373D">
        <w:rPr>
          <w:szCs w:val="22"/>
        </w:rPr>
        <w:t xml:space="preserve"> </w:t>
      </w:r>
      <w:r w:rsidRPr="001C1B94">
        <w:rPr>
          <w:szCs w:val="22"/>
        </w:rPr>
        <w:t>40 and 100MHz CBW respectively.</w:t>
      </w:r>
      <w:r>
        <w:rPr>
          <w:szCs w:val="22"/>
        </w:rPr>
        <w:t xml:space="preserve"> In each table, the worst</w:t>
      </w:r>
      <w:r w:rsidR="004416C7">
        <w:rPr>
          <w:szCs w:val="22"/>
        </w:rPr>
        <w:t xml:space="preserve"> ACLR and SEM</w:t>
      </w:r>
      <w:r>
        <w:rPr>
          <w:szCs w:val="22"/>
        </w:rPr>
        <w:t xml:space="preserve"> margin</w:t>
      </w:r>
      <w:r w:rsidR="00DC073F">
        <w:rPr>
          <w:szCs w:val="22"/>
        </w:rPr>
        <w:t>s</w:t>
      </w:r>
      <w:r w:rsidR="004416C7">
        <w:rPr>
          <w:szCs w:val="22"/>
        </w:rPr>
        <w:t xml:space="preserve"> are reported. </w:t>
      </w:r>
      <w:r w:rsidR="00D36E99">
        <w:rPr>
          <w:szCs w:val="22"/>
        </w:rPr>
        <w:t xml:space="preserve">A negative margin means the </w:t>
      </w:r>
      <w:r w:rsidR="00D36E99">
        <w:rPr>
          <w:szCs w:val="22"/>
        </w:rPr>
        <w:lastRenderedPageBreak/>
        <w:t>requirement is failed. W</w:t>
      </w:r>
      <w:r w:rsidR="00DC073F">
        <w:rPr>
          <w:szCs w:val="22"/>
        </w:rPr>
        <w:t xml:space="preserve">e use S0/S1/S2/S3 to </w:t>
      </w:r>
      <w:r w:rsidR="00C5030F">
        <w:rPr>
          <w:szCs w:val="22"/>
        </w:rPr>
        <w:t>report</w:t>
      </w:r>
      <w:r w:rsidR="00DC073F">
        <w:rPr>
          <w:szCs w:val="22"/>
        </w:rPr>
        <w:t xml:space="preserve"> t</w:t>
      </w:r>
      <w:r w:rsidR="004416C7">
        <w:rPr>
          <w:szCs w:val="22"/>
        </w:rPr>
        <w:t>he limiting SEM segment</w:t>
      </w:r>
      <w:r w:rsidR="00C5030F">
        <w:rPr>
          <w:szCs w:val="22"/>
        </w:rPr>
        <w:t xml:space="preserve">, </w:t>
      </w:r>
      <w:r w:rsidR="004416C7">
        <w:rPr>
          <w:szCs w:val="22"/>
        </w:rPr>
        <w:t>with S0/S1/S2/S3 representing the first, second, third and fourth SEM segment respectively.</w:t>
      </w:r>
    </w:p>
    <w:p w14:paraId="2912303B" w14:textId="01A7C84C" w:rsidR="004416C7" w:rsidRDefault="004416C7" w:rsidP="0004388E">
      <w:pPr>
        <w:jc w:val="both"/>
        <w:rPr>
          <w:lang w:val="en-GB" w:eastAsia="zh-CN"/>
        </w:rPr>
      </w:pPr>
    </w:p>
    <w:p w14:paraId="51BF3CF0" w14:textId="0D959E80" w:rsidR="004416C7" w:rsidRDefault="00DC073F" w:rsidP="00DC073F">
      <w:pPr>
        <w:pStyle w:val="Caption"/>
        <w:jc w:val="center"/>
        <w:rPr>
          <w:lang w:val="en-GB" w:eastAsia="zh-CN"/>
        </w:rPr>
      </w:pPr>
      <w:bookmarkStart w:id="3" w:name="_Ref85728145"/>
      <w:r>
        <w:t xml:space="preserve">Table </w:t>
      </w:r>
      <w:r w:rsidR="00E320A0">
        <w:rPr>
          <w:noProof/>
        </w:rPr>
        <w:fldChar w:fldCharType="begin"/>
      </w:r>
      <w:r w:rsidR="00E320A0">
        <w:rPr>
          <w:noProof/>
        </w:rPr>
        <w:instrText xml:space="preserve"> SEQ Table \* ARABIC </w:instrText>
      </w:r>
      <w:r w:rsidR="00E320A0">
        <w:rPr>
          <w:noProof/>
        </w:rPr>
        <w:fldChar w:fldCharType="separate"/>
      </w:r>
      <w:r>
        <w:rPr>
          <w:noProof/>
        </w:rPr>
        <w:t>1</w:t>
      </w:r>
      <w:r w:rsidR="00E320A0">
        <w:rPr>
          <w:noProof/>
        </w:rPr>
        <w:fldChar w:fldCharType="end"/>
      </w:r>
      <w:bookmarkEnd w:id="3"/>
      <w:r>
        <w:t xml:space="preserve">: </w:t>
      </w:r>
      <w:r w:rsidRPr="00DC073F">
        <w:rPr>
          <w:b w:val="0"/>
        </w:rPr>
        <w:t>5MHz CBW results</w:t>
      </w:r>
    </w:p>
    <w:p w14:paraId="60D6DDF5" w14:textId="378E6594" w:rsidR="004416C7" w:rsidRDefault="00D36E99" w:rsidP="004416C7">
      <w:pPr>
        <w:jc w:val="center"/>
        <w:rPr>
          <w:lang w:val="en-GB" w:eastAsia="zh-CN"/>
        </w:rPr>
      </w:pPr>
      <w:r w:rsidRPr="00D36E99">
        <w:rPr>
          <w:noProof/>
        </w:rPr>
        <w:drawing>
          <wp:inline distT="0" distB="0" distL="0" distR="0" wp14:anchorId="21A0861B" wp14:editId="2236D6D4">
            <wp:extent cx="2892305" cy="3424687"/>
            <wp:effectExtent l="0" t="0" r="3810"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06632" cy="3441651"/>
                    </a:xfrm>
                    <a:prstGeom prst="rect">
                      <a:avLst/>
                    </a:prstGeom>
                    <a:noFill/>
                    <a:ln>
                      <a:noFill/>
                    </a:ln>
                  </pic:spPr>
                </pic:pic>
              </a:graphicData>
            </a:graphic>
          </wp:inline>
        </w:drawing>
      </w:r>
    </w:p>
    <w:p w14:paraId="7CAAD7A3" w14:textId="3985A46A" w:rsidR="004416C7" w:rsidRDefault="00DC073F" w:rsidP="00DC073F">
      <w:pPr>
        <w:pStyle w:val="Caption"/>
        <w:jc w:val="center"/>
        <w:rPr>
          <w:lang w:val="en-GB" w:eastAsia="zh-CN"/>
        </w:rPr>
      </w:pPr>
      <w:bookmarkStart w:id="4" w:name="_Ref85728171"/>
      <w:r>
        <w:t xml:space="preserve">Table </w:t>
      </w:r>
      <w:r w:rsidR="00E320A0">
        <w:rPr>
          <w:noProof/>
        </w:rPr>
        <w:fldChar w:fldCharType="begin"/>
      </w:r>
      <w:r w:rsidR="00E320A0">
        <w:rPr>
          <w:noProof/>
        </w:rPr>
        <w:instrText xml:space="preserve"> SEQ Table \* ARABIC </w:instrText>
      </w:r>
      <w:r w:rsidR="00E320A0">
        <w:rPr>
          <w:noProof/>
        </w:rPr>
        <w:fldChar w:fldCharType="separate"/>
      </w:r>
      <w:r>
        <w:rPr>
          <w:noProof/>
        </w:rPr>
        <w:t>2</w:t>
      </w:r>
      <w:r w:rsidR="00E320A0">
        <w:rPr>
          <w:noProof/>
        </w:rPr>
        <w:fldChar w:fldCharType="end"/>
      </w:r>
      <w:bookmarkEnd w:id="4"/>
      <w:r>
        <w:t xml:space="preserve">: </w:t>
      </w:r>
      <w:r>
        <w:rPr>
          <w:b w:val="0"/>
        </w:rPr>
        <w:t>40</w:t>
      </w:r>
      <w:r w:rsidRPr="00DC073F">
        <w:rPr>
          <w:b w:val="0"/>
        </w:rPr>
        <w:t>MHz CBW results</w:t>
      </w:r>
    </w:p>
    <w:p w14:paraId="0ED99DFD" w14:textId="43DD779C" w:rsidR="00BE113D" w:rsidRDefault="00D36E99" w:rsidP="004416C7">
      <w:pPr>
        <w:jc w:val="center"/>
        <w:rPr>
          <w:rFonts w:cs="Arial"/>
          <w:lang w:eastAsia="ja-JP"/>
        </w:rPr>
      </w:pPr>
      <w:r w:rsidRPr="00D36E99">
        <w:rPr>
          <w:noProof/>
        </w:rPr>
        <w:drawing>
          <wp:inline distT="0" distB="0" distL="0" distR="0" wp14:anchorId="7281F6D3" wp14:editId="4B568245">
            <wp:extent cx="2783794" cy="434848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90122" cy="4358365"/>
                    </a:xfrm>
                    <a:prstGeom prst="rect">
                      <a:avLst/>
                    </a:prstGeom>
                    <a:noFill/>
                    <a:ln>
                      <a:noFill/>
                    </a:ln>
                  </pic:spPr>
                </pic:pic>
              </a:graphicData>
            </a:graphic>
          </wp:inline>
        </w:drawing>
      </w:r>
    </w:p>
    <w:p w14:paraId="299EFBB2" w14:textId="2C940250" w:rsidR="004416C7" w:rsidRDefault="00DC073F" w:rsidP="00DC073F">
      <w:pPr>
        <w:pStyle w:val="Caption"/>
        <w:jc w:val="center"/>
        <w:rPr>
          <w:rFonts w:cs="Arial"/>
          <w:lang w:eastAsia="ja-JP"/>
        </w:rPr>
      </w:pPr>
      <w:bookmarkStart w:id="5" w:name="_Ref85728188"/>
      <w:r>
        <w:t xml:space="preserve">Table </w:t>
      </w:r>
      <w:r w:rsidR="00E320A0">
        <w:rPr>
          <w:noProof/>
        </w:rPr>
        <w:fldChar w:fldCharType="begin"/>
      </w:r>
      <w:r w:rsidR="00E320A0">
        <w:rPr>
          <w:noProof/>
        </w:rPr>
        <w:instrText xml:space="preserve"> SEQ Table \* ARABIC </w:instrText>
      </w:r>
      <w:r w:rsidR="00E320A0">
        <w:rPr>
          <w:noProof/>
        </w:rPr>
        <w:fldChar w:fldCharType="separate"/>
      </w:r>
      <w:r>
        <w:rPr>
          <w:noProof/>
        </w:rPr>
        <w:t>3</w:t>
      </w:r>
      <w:r w:rsidR="00E320A0">
        <w:rPr>
          <w:noProof/>
        </w:rPr>
        <w:fldChar w:fldCharType="end"/>
      </w:r>
      <w:bookmarkEnd w:id="5"/>
      <w:r>
        <w:t xml:space="preserve">: </w:t>
      </w:r>
      <w:r>
        <w:rPr>
          <w:b w:val="0"/>
        </w:rPr>
        <w:t>100</w:t>
      </w:r>
      <w:r w:rsidRPr="00DC073F">
        <w:rPr>
          <w:b w:val="0"/>
        </w:rPr>
        <w:t>MHz CBW results</w:t>
      </w:r>
    </w:p>
    <w:p w14:paraId="23CD7DBA" w14:textId="66C1A8AE" w:rsidR="004416C7" w:rsidRDefault="00D36E99" w:rsidP="00DC073F">
      <w:pPr>
        <w:jc w:val="center"/>
        <w:rPr>
          <w:rFonts w:cs="Arial"/>
          <w:lang w:eastAsia="ja-JP"/>
        </w:rPr>
      </w:pPr>
      <w:r w:rsidRPr="00D36E99">
        <w:rPr>
          <w:noProof/>
        </w:rPr>
        <w:lastRenderedPageBreak/>
        <w:drawing>
          <wp:inline distT="0" distB="0" distL="0" distR="0" wp14:anchorId="00904D2B" wp14:editId="2F848B47">
            <wp:extent cx="2881222" cy="465601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8762" cy="4668196"/>
                    </a:xfrm>
                    <a:prstGeom prst="rect">
                      <a:avLst/>
                    </a:prstGeom>
                    <a:noFill/>
                    <a:ln>
                      <a:noFill/>
                    </a:ln>
                  </pic:spPr>
                </pic:pic>
              </a:graphicData>
            </a:graphic>
          </wp:inline>
        </w:drawing>
      </w:r>
    </w:p>
    <w:p w14:paraId="20428C5D" w14:textId="72510046" w:rsidR="00E64E58" w:rsidRDefault="00E64E58" w:rsidP="00BE113D">
      <w:pPr>
        <w:jc w:val="both"/>
        <w:rPr>
          <w:rFonts w:cs="Arial"/>
          <w:lang w:eastAsia="ja-JP"/>
        </w:rPr>
      </w:pPr>
      <w:r>
        <w:rPr>
          <w:rFonts w:cs="Arial"/>
          <w:lang w:eastAsia="ja-JP"/>
        </w:rPr>
        <w:t xml:space="preserve">Overall, these initial measurements confirm some of the findings reported in the exhaustive simulation data presented at the last RAN4 meeting in [1]: there are large RB allocation regions where the power boosting is limited to small values, say &lt;1 dB, and some allocations where no power boosting can be applied.  The region where maximum power boosting </w:t>
      </w:r>
      <w:r w:rsidR="00D36E99">
        <w:rPr>
          <w:rFonts w:cs="Arial"/>
          <w:lang w:eastAsia="ja-JP"/>
        </w:rPr>
        <w:t>may</w:t>
      </w:r>
      <w:r>
        <w:rPr>
          <w:rFonts w:cs="Arial"/>
          <w:lang w:eastAsia="ja-JP"/>
        </w:rPr>
        <w:t xml:space="preserve"> be delivered is restricted to a subset of the current PC2 MPR Inner RB allocations. Here is a short list of observations that support these initial findings:</w:t>
      </w:r>
    </w:p>
    <w:p w14:paraId="492919BE" w14:textId="1BD5E97F" w:rsidR="00E64E58" w:rsidRDefault="00E64E58" w:rsidP="0018654D">
      <w:pPr>
        <w:pStyle w:val="ListParagraph"/>
        <w:numPr>
          <w:ilvl w:val="0"/>
          <w:numId w:val="17"/>
        </w:numPr>
        <w:jc w:val="both"/>
        <w:rPr>
          <w:rFonts w:cs="Arial"/>
          <w:lang w:eastAsia="ja-JP"/>
        </w:rPr>
      </w:pPr>
      <w:r w:rsidRPr="00CD1220">
        <w:rPr>
          <w:rFonts w:cs="Arial"/>
          <w:b/>
          <w:lang w:eastAsia="ja-JP"/>
        </w:rPr>
        <w:t>Edge allocations</w:t>
      </w:r>
      <w:r>
        <w:rPr>
          <w:rFonts w:cs="Arial"/>
          <w:lang w:eastAsia="ja-JP"/>
        </w:rPr>
        <w:t>: for all measured CBW, at best</w:t>
      </w:r>
      <w:r w:rsidR="0006373D">
        <w:rPr>
          <w:rFonts w:cs="Arial"/>
          <w:lang w:eastAsia="ja-JP"/>
        </w:rPr>
        <w:t>,</w:t>
      </w:r>
      <w:r>
        <w:rPr>
          <w:rFonts w:cs="Arial"/>
          <w:lang w:eastAsia="ja-JP"/>
        </w:rPr>
        <w:t xml:space="preserve"> 0dB MPR is achievable</w:t>
      </w:r>
      <w:r w:rsidR="0006373D">
        <w:rPr>
          <w:rFonts w:cs="Arial"/>
          <w:lang w:eastAsia="ja-JP"/>
        </w:rPr>
        <w:t>;</w:t>
      </w:r>
      <w:r>
        <w:rPr>
          <w:rFonts w:cs="Arial"/>
          <w:lang w:eastAsia="ja-JP"/>
        </w:rPr>
        <w:t xml:space="preserve"> at worst</w:t>
      </w:r>
      <w:r w:rsidR="0006373D">
        <w:rPr>
          <w:rFonts w:cs="Arial"/>
          <w:lang w:eastAsia="ja-JP"/>
        </w:rPr>
        <w:t>,</w:t>
      </w:r>
      <w:r>
        <w:rPr>
          <w:rFonts w:cs="Arial"/>
          <w:lang w:eastAsia="ja-JP"/>
        </w:rPr>
        <w:t xml:space="preserve"> some </w:t>
      </w:r>
      <w:r w:rsidR="00D36E99">
        <w:rPr>
          <w:rFonts w:cs="Arial"/>
          <w:lang w:eastAsia="ja-JP"/>
        </w:rPr>
        <w:t xml:space="preserve">power </w:t>
      </w:r>
      <w:r>
        <w:rPr>
          <w:rFonts w:cs="Arial"/>
          <w:lang w:eastAsia="ja-JP"/>
        </w:rPr>
        <w:t xml:space="preserve">back-off is needed to pass SEM. From these measurements, no power boosting </w:t>
      </w:r>
      <w:r w:rsidR="00D36E99">
        <w:rPr>
          <w:rFonts w:cs="Arial"/>
          <w:lang w:eastAsia="ja-JP"/>
        </w:rPr>
        <w:t>seems</w:t>
      </w:r>
      <w:r>
        <w:rPr>
          <w:rFonts w:cs="Arial"/>
          <w:lang w:eastAsia="ja-JP"/>
        </w:rPr>
        <w:t xml:space="preserve"> possible for edge allocations despite the very low PAPR of these filtered waveforms. Example: </w:t>
      </w:r>
      <w:r w:rsidR="00D36E99">
        <w:rPr>
          <w:rFonts w:cs="Arial"/>
          <w:lang w:eastAsia="ja-JP"/>
        </w:rPr>
        <w:t xml:space="preserve">the </w:t>
      </w:r>
      <w:r>
        <w:rPr>
          <w:rFonts w:cs="Arial"/>
          <w:lang w:eastAsia="ja-JP"/>
        </w:rPr>
        <w:t>1RB0 waveform fail SEM at 0dB MPR, meaning that some back-off is needed. 2RB0 waveforms pass SEM with very small margin.</w:t>
      </w:r>
    </w:p>
    <w:p w14:paraId="0DF5FAB4" w14:textId="263BD4D6" w:rsidR="00E64E58" w:rsidRDefault="00E64E58" w:rsidP="0018654D">
      <w:pPr>
        <w:pStyle w:val="ListParagraph"/>
        <w:numPr>
          <w:ilvl w:val="0"/>
          <w:numId w:val="17"/>
        </w:numPr>
        <w:jc w:val="both"/>
        <w:rPr>
          <w:rFonts w:cs="Arial"/>
          <w:lang w:eastAsia="ja-JP"/>
        </w:rPr>
      </w:pPr>
      <w:r w:rsidRPr="00CD1220">
        <w:rPr>
          <w:rFonts w:cs="Arial"/>
          <w:b/>
          <w:lang w:eastAsia="ja-JP"/>
        </w:rPr>
        <w:t>Outer allocations</w:t>
      </w:r>
      <w:r>
        <w:rPr>
          <w:rFonts w:cs="Arial"/>
          <w:lang w:eastAsia="ja-JP"/>
        </w:rPr>
        <w:t>:</w:t>
      </w:r>
      <w:r w:rsidR="00CD1220">
        <w:rPr>
          <w:rFonts w:cs="Arial"/>
          <w:lang w:eastAsia="ja-JP"/>
        </w:rPr>
        <w:t xml:space="preserve"> there are several allocations which behave similarly to edge allocations, i</w:t>
      </w:r>
      <w:r w:rsidR="00171B66">
        <w:rPr>
          <w:rFonts w:cs="Arial"/>
          <w:lang w:eastAsia="ja-JP"/>
        </w:rPr>
        <w:t>.</w:t>
      </w:r>
      <w:r w:rsidR="00CD1220">
        <w:rPr>
          <w:rFonts w:cs="Arial"/>
          <w:lang w:eastAsia="ja-JP"/>
        </w:rPr>
        <w:t>e</w:t>
      </w:r>
      <w:r w:rsidR="00171B66">
        <w:rPr>
          <w:rFonts w:cs="Arial"/>
          <w:lang w:eastAsia="ja-JP"/>
        </w:rPr>
        <w:t>.</w:t>
      </w:r>
      <w:r w:rsidR="00CD1220">
        <w:rPr>
          <w:rFonts w:cs="Arial"/>
          <w:lang w:eastAsia="ja-JP"/>
        </w:rPr>
        <w:t xml:space="preserve"> many allocations may only benefit from little power boosting. For example, the 4RB0, 6RB0, 6RB2 waveforms provide margin only at 0dB MPR, and are failing or passing with near zero margin at power levels 1dB above the PC2 0dB MPR reference level. Outer allocations close to the center of the MPR triangles may benefit from power boosting. That is the case of 15RB6 for 5MHz CBW (</w:t>
      </w:r>
      <w:r w:rsidR="00CD1220">
        <w:rPr>
          <w:rFonts w:cs="Arial"/>
          <w:lang w:eastAsia="ja-JP"/>
        </w:rPr>
        <w:fldChar w:fldCharType="begin"/>
      </w:r>
      <w:r w:rsidR="00CD1220">
        <w:rPr>
          <w:rFonts w:cs="Arial"/>
          <w:lang w:eastAsia="ja-JP"/>
        </w:rPr>
        <w:instrText xml:space="preserve"> REF _Ref85728145 \h </w:instrText>
      </w:r>
      <w:r w:rsidR="00CD1220">
        <w:rPr>
          <w:rFonts w:cs="Arial"/>
          <w:lang w:eastAsia="ja-JP"/>
        </w:rPr>
      </w:r>
      <w:r w:rsidR="00CD1220">
        <w:rPr>
          <w:rFonts w:cs="Arial"/>
          <w:lang w:eastAsia="ja-JP"/>
        </w:rPr>
        <w:fldChar w:fldCharType="separate"/>
      </w:r>
      <w:r w:rsidR="00CD1220">
        <w:t xml:space="preserve">Table </w:t>
      </w:r>
      <w:r w:rsidR="00CD1220">
        <w:rPr>
          <w:noProof/>
        </w:rPr>
        <w:t>1</w:t>
      </w:r>
      <w:r w:rsidR="00CD1220">
        <w:rPr>
          <w:rFonts w:cs="Arial"/>
          <w:lang w:eastAsia="ja-JP"/>
        </w:rPr>
        <w:fldChar w:fldCharType="end"/>
      </w:r>
      <w:r w:rsidR="00CD1220">
        <w:rPr>
          <w:rFonts w:cs="Arial"/>
          <w:lang w:eastAsia="ja-JP"/>
        </w:rPr>
        <w:t>), 54RB25 for 40MHz CBW (</w:t>
      </w:r>
      <w:r w:rsidR="00CD1220">
        <w:rPr>
          <w:rFonts w:cs="Arial"/>
          <w:lang w:eastAsia="ja-JP"/>
        </w:rPr>
        <w:fldChar w:fldCharType="begin"/>
      </w:r>
      <w:r w:rsidR="00CD1220">
        <w:rPr>
          <w:rFonts w:cs="Arial"/>
          <w:lang w:eastAsia="ja-JP"/>
        </w:rPr>
        <w:instrText xml:space="preserve"> REF _Ref85728171 \h </w:instrText>
      </w:r>
      <w:r w:rsidR="00CD1220">
        <w:rPr>
          <w:rFonts w:cs="Arial"/>
          <w:lang w:eastAsia="ja-JP"/>
        </w:rPr>
      </w:r>
      <w:r w:rsidR="00CD1220">
        <w:rPr>
          <w:rFonts w:cs="Arial"/>
          <w:lang w:eastAsia="ja-JP"/>
        </w:rPr>
        <w:fldChar w:fldCharType="separate"/>
      </w:r>
      <w:r w:rsidR="00CD1220">
        <w:t xml:space="preserve">Table </w:t>
      </w:r>
      <w:r w:rsidR="00CD1220">
        <w:rPr>
          <w:noProof/>
        </w:rPr>
        <w:t>2</w:t>
      </w:r>
      <w:r w:rsidR="00CD1220">
        <w:rPr>
          <w:rFonts w:cs="Arial"/>
          <w:lang w:eastAsia="ja-JP"/>
        </w:rPr>
        <w:fldChar w:fldCharType="end"/>
      </w:r>
      <w:r w:rsidR="00CD1220">
        <w:rPr>
          <w:rFonts w:cs="Arial"/>
          <w:lang w:eastAsia="ja-JP"/>
        </w:rPr>
        <w:t>) and 144RB67 (</w:t>
      </w:r>
      <w:r w:rsidR="00CD1220">
        <w:rPr>
          <w:rFonts w:cs="Arial"/>
          <w:lang w:eastAsia="ja-JP"/>
        </w:rPr>
        <w:fldChar w:fldCharType="begin"/>
      </w:r>
      <w:r w:rsidR="00CD1220">
        <w:rPr>
          <w:rFonts w:cs="Arial"/>
          <w:lang w:eastAsia="ja-JP"/>
        </w:rPr>
        <w:instrText xml:space="preserve"> REF _Ref85728188 \h </w:instrText>
      </w:r>
      <w:r w:rsidR="00CD1220">
        <w:rPr>
          <w:rFonts w:cs="Arial"/>
          <w:lang w:eastAsia="ja-JP"/>
        </w:rPr>
      </w:r>
      <w:r w:rsidR="00CD1220">
        <w:rPr>
          <w:rFonts w:cs="Arial"/>
          <w:lang w:eastAsia="ja-JP"/>
        </w:rPr>
        <w:fldChar w:fldCharType="separate"/>
      </w:r>
      <w:r w:rsidR="00CD1220">
        <w:t xml:space="preserve">Table </w:t>
      </w:r>
      <w:r w:rsidR="00CD1220">
        <w:rPr>
          <w:noProof/>
        </w:rPr>
        <w:t>3</w:t>
      </w:r>
      <w:r w:rsidR="00CD1220">
        <w:rPr>
          <w:rFonts w:cs="Arial"/>
          <w:lang w:eastAsia="ja-JP"/>
        </w:rPr>
        <w:fldChar w:fldCharType="end"/>
      </w:r>
      <w:r w:rsidR="00CD1220">
        <w:rPr>
          <w:rFonts w:cs="Arial"/>
          <w:lang w:eastAsia="ja-JP"/>
        </w:rPr>
        <w:t>).</w:t>
      </w:r>
    </w:p>
    <w:p w14:paraId="2473C7F3" w14:textId="786B7B95" w:rsidR="00CD1220" w:rsidRDefault="00CD1220" w:rsidP="0018654D">
      <w:pPr>
        <w:pStyle w:val="ListParagraph"/>
        <w:numPr>
          <w:ilvl w:val="0"/>
          <w:numId w:val="17"/>
        </w:numPr>
        <w:jc w:val="both"/>
        <w:rPr>
          <w:rFonts w:cs="Arial"/>
          <w:lang w:eastAsia="ja-JP"/>
        </w:rPr>
      </w:pPr>
      <w:r w:rsidRPr="00CD1220">
        <w:rPr>
          <w:rFonts w:cs="Arial"/>
          <w:b/>
          <w:lang w:eastAsia="ja-JP"/>
        </w:rPr>
        <w:t>Inner allocations</w:t>
      </w:r>
      <w:r>
        <w:rPr>
          <w:rFonts w:cs="Arial"/>
          <w:lang w:eastAsia="ja-JP"/>
        </w:rPr>
        <w:t xml:space="preserve">: there are several allocations that have near identical performance limitations than edge allocations, </w:t>
      </w:r>
      <w:r w:rsidR="0006373D">
        <w:rPr>
          <w:rFonts w:cs="Arial"/>
          <w:lang w:eastAsia="ja-JP"/>
        </w:rPr>
        <w:t>i.e.</w:t>
      </w:r>
      <w:r>
        <w:rPr>
          <w:rFonts w:cs="Arial"/>
          <w:lang w:eastAsia="ja-JP"/>
        </w:rPr>
        <w:t>, limited power boosting can be delivered. This is the case for example of 1RB4,</w:t>
      </w:r>
      <w:r w:rsidR="0006373D">
        <w:rPr>
          <w:rFonts w:cs="Arial"/>
          <w:lang w:eastAsia="ja-JP"/>
        </w:rPr>
        <w:t xml:space="preserve"> </w:t>
      </w:r>
      <w:r>
        <w:rPr>
          <w:rFonts w:cs="Arial"/>
          <w:lang w:eastAsia="ja-JP"/>
        </w:rPr>
        <w:t>2RB2,</w:t>
      </w:r>
      <w:r w:rsidR="0006373D">
        <w:rPr>
          <w:rFonts w:cs="Arial"/>
          <w:lang w:eastAsia="ja-JP"/>
        </w:rPr>
        <w:t xml:space="preserve"> </w:t>
      </w:r>
      <w:r>
        <w:rPr>
          <w:rFonts w:cs="Arial"/>
          <w:lang w:eastAsia="ja-JP"/>
        </w:rPr>
        <w:t>2RB4 for 40MHz CBW (</w:t>
      </w:r>
      <w:r>
        <w:rPr>
          <w:rFonts w:cs="Arial"/>
          <w:lang w:eastAsia="ja-JP"/>
        </w:rPr>
        <w:fldChar w:fldCharType="begin"/>
      </w:r>
      <w:r>
        <w:rPr>
          <w:rFonts w:cs="Arial"/>
          <w:lang w:eastAsia="ja-JP"/>
        </w:rPr>
        <w:instrText xml:space="preserve"> REF _Ref85728171 \h </w:instrText>
      </w:r>
      <w:r>
        <w:rPr>
          <w:rFonts w:cs="Arial"/>
          <w:lang w:eastAsia="ja-JP"/>
        </w:rPr>
      </w:r>
      <w:r>
        <w:rPr>
          <w:rFonts w:cs="Arial"/>
          <w:lang w:eastAsia="ja-JP"/>
        </w:rPr>
        <w:fldChar w:fldCharType="separate"/>
      </w:r>
      <w:r>
        <w:t xml:space="preserve">Table </w:t>
      </w:r>
      <w:r>
        <w:rPr>
          <w:noProof/>
        </w:rPr>
        <w:t>2</w:t>
      </w:r>
      <w:r>
        <w:rPr>
          <w:rFonts w:cs="Arial"/>
          <w:lang w:eastAsia="ja-JP"/>
        </w:rPr>
        <w:fldChar w:fldCharType="end"/>
      </w:r>
      <w:r>
        <w:rPr>
          <w:rFonts w:cs="Arial"/>
          <w:lang w:eastAsia="ja-JP"/>
        </w:rPr>
        <w:t>) and 100MHz CBW (</w:t>
      </w:r>
      <w:r>
        <w:rPr>
          <w:rFonts w:cs="Arial"/>
          <w:lang w:eastAsia="ja-JP"/>
        </w:rPr>
        <w:fldChar w:fldCharType="begin"/>
      </w:r>
      <w:r>
        <w:rPr>
          <w:rFonts w:cs="Arial"/>
          <w:lang w:eastAsia="ja-JP"/>
        </w:rPr>
        <w:instrText xml:space="preserve"> REF _Ref85728188 \h </w:instrText>
      </w:r>
      <w:r>
        <w:rPr>
          <w:rFonts w:cs="Arial"/>
          <w:lang w:eastAsia="ja-JP"/>
        </w:rPr>
      </w:r>
      <w:r>
        <w:rPr>
          <w:rFonts w:cs="Arial"/>
          <w:lang w:eastAsia="ja-JP"/>
        </w:rPr>
        <w:fldChar w:fldCharType="separate"/>
      </w:r>
      <w:r>
        <w:t xml:space="preserve">Table </w:t>
      </w:r>
      <w:r>
        <w:rPr>
          <w:noProof/>
        </w:rPr>
        <w:t>3</w:t>
      </w:r>
      <w:r>
        <w:rPr>
          <w:rFonts w:cs="Arial"/>
          <w:lang w:eastAsia="ja-JP"/>
        </w:rPr>
        <w:fldChar w:fldCharType="end"/>
      </w:r>
      <w:r>
        <w:rPr>
          <w:rFonts w:cs="Arial"/>
          <w:lang w:eastAsia="ja-JP"/>
        </w:rPr>
        <w:t>). Some RB allocations in the center of the inner allocation region deliver comfortable margins even when the PA is driven 2dB above the PC2 0dB MPR level. This is the case for example of 6RB50 at 40MHz CBW (</w:t>
      </w:r>
      <w:r>
        <w:rPr>
          <w:rFonts w:cs="Arial"/>
          <w:lang w:eastAsia="ja-JP"/>
        </w:rPr>
        <w:fldChar w:fldCharType="begin"/>
      </w:r>
      <w:r>
        <w:rPr>
          <w:rFonts w:cs="Arial"/>
          <w:lang w:eastAsia="ja-JP"/>
        </w:rPr>
        <w:instrText xml:space="preserve"> REF _Ref85728171 \h </w:instrText>
      </w:r>
      <w:r>
        <w:rPr>
          <w:rFonts w:cs="Arial"/>
          <w:lang w:eastAsia="ja-JP"/>
        </w:rPr>
      </w:r>
      <w:r>
        <w:rPr>
          <w:rFonts w:cs="Arial"/>
          <w:lang w:eastAsia="ja-JP"/>
        </w:rPr>
        <w:fldChar w:fldCharType="separate"/>
      </w:r>
      <w:r>
        <w:t xml:space="preserve">Table </w:t>
      </w:r>
      <w:r>
        <w:rPr>
          <w:noProof/>
        </w:rPr>
        <w:t>2</w:t>
      </w:r>
      <w:r>
        <w:rPr>
          <w:rFonts w:cs="Arial"/>
          <w:lang w:eastAsia="ja-JP"/>
        </w:rPr>
        <w:fldChar w:fldCharType="end"/>
      </w:r>
      <w:r>
        <w:rPr>
          <w:rFonts w:cs="Arial"/>
          <w:lang w:eastAsia="ja-JP"/>
        </w:rPr>
        <w:t>).</w:t>
      </w:r>
    </w:p>
    <w:p w14:paraId="09578474" w14:textId="0CAD6820" w:rsidR="00F63636" w:rsidRDefault="00F63636" w:rsidP="00F63636">
      <w:pPr>
        <w:spacing w:after="0"/>
        <w:jc w:val="both"/>
        <w:rPr>
          <w:rFonts w:cs="Arial"/>
          <w:lang w:eastAsia="ja-JP"/>
        </w:rPr>
      </w:pPr>
      <w:r w:rsidRPr="00DB3B47">
        <w:rPr>
          <w:rFonts w:cs="Arial"/>
          <w:b/>
          <w:lang w:eastAsia="ja-JP"/>
        </w:rPr>
        <w:t xml:space="preserve">Observation </w:t>
      </w:r>
      <w:r>
        <w:rPr>
          <w:rFonts w:cs="Arial"/>
          <w:b/>
          <w:lang w:eastAsia="ja-JP"/>
        </w:rPr>
        <w:t>3</w:t>
      </w:r>
      <w:r>
        <w:rPr>
          <w:rFonts w:cs="Arial"/>
          <w:lang w:eastAsia="ja-JP"/>
        </w:rPr>
        <w:t xml:space="preserve">: </w:t>
      </w:r>
      <w:r w:rsidR="00D36E99">
        <w:rPr>
          <w:rFonts w:cs="Arial"/>
          <w:lang w:eastAsia="ja-JP"/>
        </w:rPr>
        <w:t>With reference to the PC2 0dB MPR power level, p</w:t>
      </w:r>
      <w:r>
        <w:rPr>
          <w:rFonts w:cs="Arial"/>
          <w:lang w:eastAsia="ja-JP"/>
        </w:rPr>
        <w:t>reliminary measurements indicate that</w:t>
      </w:r>
      <w:r w:rsidR="00D36E99">
        <w:rPr>
          <w:rFonts w:cs="Arial"/>
          <w:lang w:eastAsia="ja-JP"/>
        </w:rPr>
        <w:t>:</w:t>
      </w:r>
    </w:p>
    <w:p w14:paraId="10E66C7D" w14:textId="0344864E" w:rsidR="00F63636" w:rsidRDefault="00F63636" w:rsidP="0018654D">
      <w:pPr>
        <w:pStyle w:val="ListParagraph"/>
        <w:numPr>
          <w:ilvl w:val="0"/>
          <w:numId w:val="18"/>
        </w:numPr>
        <w:spacing w:after="0"/>
        <w:jc w:val="both"/>
        <w:rPr>
          <w:rFonts w:cs="Arial"/>
          <w:lang w:eastAsia="ja-JP"/>
        </w:rPr>
      </w:pPr>
      <w:r>
        <w:rPr>
          <w:rFonts w:cs="Arial"/>
          <w:lang w:eastAsia="ja-JP"/>
        </w:rPr>
        <w:t xml:space="preserve">Edge allocations may not be power boosted. 1RB0 may need some </w:t>
      </w:r>
      <w:r w:rsidR="00D36E99">
        <w:rPr>
          <w:rFonts w:cs="Arial"/>
          <w:lang w:eastAsia="ja-JP"/>
        </w:rPr>
        <w:t xml:space="preserve">power </w:t>
      </w:r>
      <w:r>
        <w:rPr>
          <w:rFonts w:cs="Arial"/>
          <w:lang w:eastAsia="ja-JP"/>
        </w:rPr>
        <w:t>back-off</w:t>
      </w:r>
      <w:r w:rsidR="00D36E99">
        <w:rPr>
          <w:rFonts w:cs="Arial"/>
          <w:lang w:eastAsia="ja-JP"/>
        </w:rPr>
        <w:t>;</w:t>
      </w:r>
    </w:p>
    <w:p w14:paraId="6E556A15" w14:textId="4E710A26" w:rsidR="00F63636" w:rsidRDefault="00F63636" w:rsidP="0018654D">
      <w:pPr>
        <w:pStyle w:val="ListParagraph"/>
        <w:numPr>
          <w:ilvl w:val="0"/>
          <w:numId w:val="18"/>
        </w:numPr>
        <w:spacing w:after="0"/>
        <w:jc w:val="both"/>
        <w:rPr>
          <w:rFonts w:cs="Arial"/>
          <w:lang w:eastAsia="ja-JP"/>
        </w:rPr>
      </w:pPr>
      <w:r>
        <w:rPr>
          <w:rFonts w:cs="Arial"/>
          <w:lang w:eastAsia="ja-JP"/>
        </w:rPr>
        <w:t>Several outer and inner allocations may enjoy only very low or no power boosting</w:t>
      </w:r>
      <w:r w:rsidR="00D36E99">
        <w:rPr>
          <w:rFonts w:cs="Arial"/>
          <w:lang w:eastAsia="ja-JP"/>
        </w:rPr>
        <w:t>; and</w:t>
      </w:r>
    </w:p>
    <w:p w14:paraId="2ADD21A7" w14:textId="3BAEF952" w:rsidR="00F63636" w:rsidRDefault="00F63636" w:rsidP="0018654D">
      <w:pPr>
        <w:pStyle w:val="ListParagraph"/>
        <w:numPr>
          <w:ilvl w:val="0"/>
          <w:numId w:val="18"/>
        </w:numPr>
        <w:spacing w:after="0"/>
        <w:jc w:val="both"/>
        <w:rPr>
          <w:rFonts w:cs="Arial"/>
          <w:lang w:eastAsia="ja-JP"/>
        </w:rPr>
      </w:pPr>
      <w:r>
        <w:rPr>
          <w:rFonts w:cs="Arial"/>
          <w:lang w:eastAsia="ja-JP"/>
        </w:rPr>
        <w:t xml:space="preserve">Up to 2dB power boosting for RB allocations in the center of the PC2 inner region </w:t>
      </w:r>
      <w:r w:rsidR="00D36E99">
        <w:rPr>
          <w:rFonts w:cs="Arial"/>
          <w:lang w:eastAsia="ja-JP"/>
        </w:rPr>
        <w:t>may be achieved</w:t>
      </w:r>
      <w:r>
        <w:rPr>
          <w:rFonts w:cs="Arial"/>
          <w:lang w:eastAsia="ja-JP"/>
        </w:rPr>
        <w:t xml:space="preserve">. This is also the case for a limited </w:t>
      </w:r>
      <w:r w:rsidR="00C629E9">
        <w:rPr>
          <w:rFonts w:cs="Arial"/>
          <w:lang w:eastAsia="ja-JP"/>
        </w:rPr>
        <w:t>set</w:t>
      </w:r>
      <w:r>
        <w:rPr>
          <w:rFonts w:cs="Arial"/>
          <w:lang w:eastAsia="ja-JP"/>
        </w:rPr>
        <w:t xml:space="preserve"> of outer allocations.</w:t>
      </w:r>
    </w:p>
    <w:p w14:paraId="514F6FC2" w14:textId="0F8694EC" w:rsidR="005E36C4" w:rsidRPr="005E36C4" w:rsidRDefault="005E36C4" w:rsidP="005E36C4">
      <w:pPr>
        <w:spacing w:after="0"/>
        <w:jc w:val="both"/>
        <w:rPr>
          <w:rFonts w:cs="Arial"/>
          <w:lang w:eastAsia="ja-JP"/>
        </w:rPr>
      </w:pPr>
    </w:p>
    <w:p w14:paraId="0722F547" w14:textId="1C5089C5" w:rsidR="00F63636" w:rsidRDefault="00F63636" w:rsidP="00F63636">
      <w:pPr>
        <w:spacing w:after="0"/>
        <w:jc w:val="both"/>
        <w:rPr>
          <w:rFonts w:cs="Arial"/>
          <w:lang w:eastAsia="ja-JP"/>
        </w:rPr>
      </w:pPr>
    </w:p>
    <w:p w14:paraId="2C774C26" w14:textId="7B0BA1AB" w:rsidR="00F63636" w:rsidRDefault="00F63636" w:rsidP="00F63636">
      <w:pPr>
        <w:spacing w:after="0"/>
        <w:jc w:val="both"/>
        <w:rPr>
          <w:rFonts w:cs="Arial"/>
          <w:lang w:eastAsia="ja-JP"/>
        </w:rPr>
      </w:pPr>
      <w:r>
        <w:rPr>
          <w:rFonts w:cs="Arial"/>
          <w:b/>
          <w:lang w:eastAsia="ja-JP"/>
        </w:rPr>
        <w:t>Proposal 1</w:t>
      </w:r>
      <w:r>
        <w:rPr>
          <w:rFonts w:cs="Arial"/>
          <w:lang w:eastAsia="ja-JP"/>
        </w:rPr>
        <w:t xml:space="preserve">: </w:t>
      </w:r>
      <w:r w:rsidR="005E36C4">
        <w:rPr>
          <w:rFonts w:cs="Arial"/>
          <w:lang w:eastAsia="ja-JP"/>
        </w:rPr>
        <w:t>B</w:t>
      </w:r>
      <w:r>
        <w:rPr>
          <w:rFonts w:cs="Arial"/>
          <w:lang w:eastAsia="ja-JP"/>
        </w:rPr>
        <w:t>ased on observation</w:t>
      </w:r>
      <w:r w:rsidR="005E36C4">
        <w:rPr>
          <w:rFonts w:cs="Arial"/>
          <w:lang w:eastAsia="ja-JP"/>
        </w:rPr>
        <w:t>s</w:t>
      </w:r>
      <w:r>
        <w:rPr>
          <w:rFonts w:cs="Arial"/>
          <w:lang w:eastAsia="ja-JP"/>
        </w:rPr>
        <w:t xml:space="preserve"> 1 and 2, we propose to further study RF</w:t>
      </w:r>
      <w:r w:rsidR="00D36E99">
        <w:rPr>
          <w:rFonts w:cs="Arial"/>
          <w:lang w:eastAsia="ja-JP"/>
        </w:rPr>
        <w:t>-</w:t>
      </w:r>
      <w:r>
        <w:rPr>
          <w:rFonts w:cs="Arial"/>
          <w:lang w:eastAsia="ja-JP"/>
        </w:rPr>
        <w:t xml:space="preserve">FE technological limits to Pi/2 BPSK power boosting. </w:t>
      </w:r>
    </w:p>
    <w:p w14:paraId="496A5FB5" w14:textId="1FE8F461" w:rsidR="00F63636" w:rsidRDefault="00F63636" w:rsidP="00BE113D">
      <w:pPr>
        <w:jc w:val="both"/>
        <w:rPr>
          <w:rFonts w:cs="Arial"/>
          <w:lang w:eastAsia="ja-JP"/>
        </w:rPr>
      </w:pPr>
    </w:p>
    <w:p w14:paraId="712F1CB3" w14:textId="3F2BD3A1" w:rsidR="005E36C4" w:rsidRDefault="00F63636" w:rsidP="00F63636">
      <w:pPr>
        <w:spacing w:after="0"/>
        <w:jc w:val="both"/>
        <w:rPr>
          <w:rFonts w:cs="Arial"/>
          <w:lang w:eastAsia="ja-JP"/>
        </w:rPr>
      </w:pPr>
      <w:r>
        <w:rPr>
          <w:rFonts w:cs="Arial"/>
          <w:b/>
          <w:lang w:eastAsia="ja-JP"/>
        </w:rPr>
        <w:t>Proposal 2</w:t>
      </w:r>
      <w:r>
        <w:rPr>
          <w:rFonts w:cs="Arial"/>
          <w:lang w:eastAsia="ja-JP"/>
        </w:rPr>
        <w:t xml:space="preserve">: </w:t>
      </w:r>
      <w:r w:rsidR="005E36C4">
        <w:rPr>
          <w:rFonts w:cs="Arial"/>
          <w:lang w:eastAsia="ja-JP"/>
        </w:rPr>
        <w:t>B</w:t>
      </w:r>
      <w:r>
        <w:rPr>
          <w:rFonts w:cs="Arial"/>
          <w:lang w:eastAsia="ja-JP"/>
        </w:rPr>
        <w:t>ased on</w:t>
      </w:r>
      <w:r w:rsidR="005E36C4">
        <w:rPr>
          <w:rFonts w:cs="Arial"/>
          <w:lang w:eastAsia="ja-JP"/>
        </w:rPr>
        <w:t xml:space="preserve"> measurement</w:t>
      </w:r>
      <w:r>
        <w:rPr>
          <w:rFonts w:cs="Arial"/>
          <w:lang w:eastAsia="ja-JP"/>
        </w:rPr>
        <w:t xml:space="preserve"> observation 3</w:t>
      </w:r>
      <w:r w:rsidR="005E36C4">
        <w:rPr>
          <w:rFonts w:cs="Arial"/>
          <w:lang w:eastAsia="ja-JP"/>
        </w:rPr>
        <w:t xml:space="preserve"> and simulation results from [1]</w:t>
      </w:r>
      <w:r>
        <w:rPr>
          <w:rFonts w:cs="Arial"/>
          <w:lang w:eastAsia="ja-JP"/>
        </w:rPr>
        <w:t>, we propose to further study</w:t>
      </w:r>
      <w:r w:rsidR="005E36C4">
        <w:rPr>
          <w:rFonts w:cs="Arial"/>
          <w:lang w:eastAsia="ja-JP"/>
        </w:rPr>
        <w:t xml:space="preserve"> </w:t>
      </w:r>
      <w:r>
        <w:rPr>
          <w:rFonts w:cs="Arial"/>
          <w:lang w:eastAsia="ja-JP"/>
        </w:rPr>
        <w:t>new</w:t>
      </w:r>
      <w:r w:rsidR="005E36C4">
        <w:rPr>
          <w:rFonts w:cs="Arial"/>
          <w:lang w:eastAsia="ja-JP"/>
        </w:rPr>
        <w:t xml:space="preserve"> </w:t>
      </w:r>
      <w:r w:rsidR="00D36E99">
        <w:rPr>
          <w:rFonts w:cs="Arial"/>
          <w:lang w:eastAsia="ja-JP"/>
        </w:rPr>
        <w:t>definitions</w:t>
      </w:r>
      <w:r w:rsidR="005E36C4">
        <w:rPr>
          <w:rFonts w:cs="Arial"/>
          <w:lang w:eastAsia="ja-JP"/>
        </w:rPr>
        <w:t xml:space="preserve"> of the </w:t>
      </w:r>
      <w:r>
        <w:rPr>
          <w:rFonts w:cs="Arial"/>
          <w:lang w:eastAsia="ja-JP"/>
        </w:rPr>
        <w:t>Edge/Outer/Inner region contour</w:t>
      </w:r>
      <w:r w:rsidR="00A67F4A">
        <w:rPr>
          <w:rFonts w:cs="Arial"/>
          <w:lang w:eastAsia="ja-JP"/>
        </w:rPr>
        <w:t>s</w:t>
      </w:r>
      <w:r>
        <w:rPr>
          <w:rFonts w:cs="Arial"/>
          <w:lang w:eastAsia="ja-JP"/>
        </w:rPr>
        <w:t xml:space="preserve"> </w:t>
      </w:r>
      <w:r w:rsidR="005E36C4">
        <w:rPr>
          <w:rFonts w:cs="Arial"/>
          <w:lang w:eastAsia="ja-JP"/>
        </w:rPr>
        <w:t>to define PC2 Pi/2 BPSK MPR tables:</w:t>
      </w:r>
    </w:p>
    <w:p w14:paraId="170EBD7E" w14:textId="619F39EE" w:rsidR="00F63636" w:rsidRDefault="005E36C4" w:rsidP="0018654D">
      <w:pPr>
        <w:pStyle w:val="ListParagraph"/>
        <w:numPr>
          <w:ilvl w:val="0"/>
          <w:numId w:val="19"/>
        </w:numPr>
        <w:spacing w:after="0"/>
        <w:jc w:val="both"/>
        <w:rPr>
          <w:rFonts w:cs="Arial"/>
          <w:lang w:eastAsia="ja-JP"/>
        </w:rPr>
      </w:pPr>
      <w:r>
        <w:rPr>
          <w:rFonts w:cs="Arial"/>
          <w:lang w:eastAsia="ja-JP"/>
        </w:rPr>
        <w:t>FFS expanding the Edge RB allocation region</w:t>
      </w:r>
      <w:r w:rsidR="0006373D">
        <w:rPr>
          <w:rFonts w:cs="Arial"/>
          <w:lang w:eastAsia="ja-JP"/>
        </w:rPr>
        <w:t>; and</w:t>
      </w:r>
    </w:p>
    <w:p w14:paraId="46F3EE6E" w14:textId="6E06B29B" w:rsidR="00F63636" w:rsidRPr="005E36C4" w:rsidRDefault="005E36C4" w:rsidP="0018654D">
      <w:pPr>
        <w:pStyle w:val="ListParagraph"/>
        <w:numPr>
          <w:ilvl w:val="0"/>
          <w:numId w:val="19"/>
        </w:numPr>
        <w:spacing w:after="0"/>
        <w:jc w:val="both"/>
        <w:rPr>
          <w:rFonts w:cs="Arial"/>
          <w:lang w:eastAsia="ja-JP"/>
        </w:rPr>
      </w:pPr>
      <w:r w:rsidRPr="005E36C4">
        <w:rPr>
          <w:rFonts w:cs="Arial"/>
          <w:lang w:eastAsia="ja-JP"/>
        </w:rPr>
        <w:lastRenderedPageBreak/>
        <w:t>FFS redefini</w:t>
      </w:r>
      <w:r>
        <w:rPr>
          <w:rFonts w:cs="Arial"/>
          <w:lang w:eastAsia="ja-JP"/>
        </w:rPr>
        <w:t>ng/shrinking</w:t>
      </w:r>
      <w:r w:rsidRPr="005E36C4">
        <w:rPr>
          <w:rFonts w:cs="Arial"/>
          <w:lang w:eastAsia="ja-JP"/>
        </w:rPr>
        <w:t xml:space="preserve"> the Inner </w:t>
      </w:r>
      <w:r>
        <w:rPr>
          <w:rFonts w:cs="Arial"/>
          <w:lang w:eastAsia="ja-JP"/>
        </w:rPr>
        <w:t xml:space="preserve">RB allocation </w:t>
      </w:r>
      <w:r w:rsidRPr="005E36C4">
        <w:rPr>
          <w:rFonts w:cs="Arial"/>
          <w:lang w:eastAsia="ja-JP"/>
        </w:rPr>
        <w:t>region</w:t>
      </w:r>
      <w:r>
        <w:rPr>
          <w:rFonts w:cs="Arial"/>
          <w:lang w:eastAsia="ja-JP"/>
        </w:rPr>
        <w:t xml:space="preserve"> that may benefit from</w:t>
      </w:r>
      <w:r w:rsidRPr="005E36C4">
        <w:rPr>
          <w:rFonts w:cs="Arial"/>
          <w:lang w:eastAsia="ja-JP"/>
        </w:rPr>
        <w:t xml:space="preserve"> optimal power boosting</w:t>
      </w:r>
      <w:r>
        <w:rPr>
          <w:rFonts w:cs="Arial"/>
          <w:lang w:eastAsia="ja-JP"/>
        </w:rPr>
        <w:t>.</w:t>
      </w:r>
    </w:p>
    <w:p w14:paraId="6DF5B0B3" w14:textId="77777777" w:rsidR="00BE113D" w:rsidRPr="00BA6E0E" w:rsidRDefault="00BE113D" w:rsidP="002D1DFB">
      <w:pPr>
        <w:jc w:val="center"/>
        <w:rPr>
          <w:b/>
        </w:rPr>
      </w:pPr>
    </w:p>
    <w:p w14:paraId="7BE54F94" w14:textId="77777777" w:rsidR="00305289" w:rsidRDefault="00305289" w:rsidP="00305289">
      <w:pPr>
        <w:pStyle w:val="Heading1"/>
      </w:pPr>
      <w:r>
        <w:t>Conclusions</w:t>
      </w:r>
    </w:p>
    <w:p w14:paraId="330F5E8F" w14:textId="7C318E46" w:rsidR="00A37C3D" w:rsidRDefault="005E36C4" w:rsidP="005E36C4">
      <w:pPr>
        <w:spacing w:after="0"/>
        <w:jc w:val="both"/>
      </w:pPr>
      <w:r>
        <w:t xml:space="preserve">In this </w:t>
      </w:r>
      <w:r w:rsidR="00305289">
        <w:t>contribution</w:t>
      </w:r>
      <w:r>
        <w:t>, we present PA measurement data using shaped Pi/2 BPSK waveforms with REL-16 DMRS</w:t>
      </w:r>
      <w:r w:rsidR="000B2462">
        <w:t xml:space="preserve"> and make several observations and proposals:</w:t>
      </w:r>
    </w:p>
    <w:p w14:paraId="142C0AF1" w14:textId="78AC8E99" w:rsidR="000B2462" w:rsidRDefault="000B2462" w:rsidP="005E36C4">
      <w:pPr>
        <w:spacing w:after="0"/>
        <w:jc w:val="both"/>
      </w:pPr>
    </w:p>
    <w:p w14:paraId="79A8A588" w14:textId="77777777" w:rsidR="00E36332" w:rsidRDefault="00E36332" w:rsidP="00E36332">
      <w:pPr>
        <w:spacing w:after="0"/>
        <w:jc w:val="both"/>
        <w:rPr>
          <w:rFonts w:cs="Arial"/>
          <w:lang w:eastAsia="ja-JP"/>
        </w:rPr>
      </w:pPr>
      <w:r w:rsidRPr="00DB3B47">
        <w:rPr>
          <w:rFonts w:cs="Arial"/>
          <w:b/>
          <w:lang w:eastAsia="ja-JP"/>
        </w:rPr>
        <w:t>Observation 1</w:t>
      </w:r>
      <w:r>
        <w:rPr>
          <w:rFonts w:cs="Arial"/>
          <w:lang w:eastAsia="ja-JP"/>
        </w:rPr>
        <w:t>: The device under test could not deliver output power levels greater than 2dB above the PC2 0dB MPR despite injecting input waveform power levels in the range of +10dBm. At such input levels, the RF transceiver performance and impact on overall system performance should be carefully evaluated. PA technology should be carefully reviewed.</w:t>
      </w:r>
    </w:p>
    <w:p w14:paraId="25AFD9BD" w14:textId="77777777" w:rsidR="000B2462" w:rsidRDefault="000B2462" w:rsidP="000B2462">
      <w:pPr>
        <w:spacing w:after="0"/>
        <w:jc w:val="both"/>
        <w:rPr>
          <w:rFonts w:cs="Arial"/>
          <w:b/>
          <w:lang w:eastAsia="ja-JP"/>
        </w:rPr>
      </w:pPr>
    </w:p>
    <w:p w14:paraId="23BA63A9" w14:textId="347E4F68" w:rsidR="00D36E99" w:rsidRDefault="00D36E99" w:rsidP="00D36E99">
      <w:pPr>
        <w:spacing w:after="0"/>
        <w:jc w:val="both"/>
        <w:rPr>
          <w:rFonts w:cs="Arial"/>
          <w:lang w:eastAsia="ja-JP"/>
        </w:rPr>
      </w:pPr>
      <w:r w:rsidRPr="00DB3B47">
        <w:rPr>
          <w:rFonts w:cs="Arial"/>
          <w:b/>
          <w:lang w:eastAsia="ja-JP"/>
        </w:rPr>
        <w:t xml:space="preserve">Observation </w:t>
      </w:r>
      <w:r>
        <w:rPr>
          <w:rFonts w:cs="Arial"/>
          <w:b/>
          <w:lang w:eastAsia="ja-JP"/>
        </w:rPr>
        <w:t>2</w:t>
      </w:r>
      <w:r>
        <w:rPr>
          <w:rFonts w:cs="Arial"/>
          <w:lang w:eastAsia="ja-JP"/>
        </w:rPr>
        <w:t>: The impact of higher PA output power levels on the RF-FE components technology (</w:t>
      </w:r>
      <w:r w:rsidR="00F86BC0">
        <w:rPr>
          <w:rFonts w:cs="Arial"/>
          <w:lang w:eastAsia="ja-JP"/>
        </w:rPr>
        <w:t>e.g.</w:t>
      </w:r>
      <w:r>
        <w:rPr>
          <w:rFonts w:cs="Arial"/>
          <w:lang w:eastAsia="ja-JP"/>
        </w:rPr>
        <w:t xml:space="preserve"> thermal dissipation considerations, peak power impact on filters, couplers, power detectors, antenna switches, peak current impact on DC-DC converters</w:t>
      </w:r>
      <w:r w:rsidR="00171B66">
        <w:rPr>
          <w:rFonts w:cs="Arial"/>
          <w:lang w:eastAsia="ja-JP"/>
        </w:rPr>
        <w:t xml:space="preserve">, </w:t>
      </w:r>
      <w:r w:rsidR="00F86BC0">
        <w:rPr>
          <w:rFonts w:cs="Arial"/>
          <w:lang w:eastAsia="ja-JP"/>
        </w:rPr>
        <w:t>etc.</w:t>
      </w:r>
      <w:r>
        <w:rPr>
          <w:rFonts w:cs="Arial"/>
          <w:lang w:eastAsia="ja-JP"/>
        </w:rPr>
        <w:t>) should be further studied.</w:t>
      </w:r>
    </w:p>
    <w:p w14:paraId="709C13E8" w14:textId="77777777" w:rsidR="000B2462" w:rsidRDefault="000B2462" w:rsidP="000B2462">
      <w:pPr>
        <w:spacing w:after="0"/>
        <w:jc w:val="both"/>
        <w:rPr>
          <w:rFonts w:cs="Arial"/>
          <w:b/>
          <w:lang w:eastAsia="ja-JP"/>
        </w:rPr>
      </w:pPr>
    </w:p>
    <w:p w14:paraId="1DF4CFCF" w14:textId="77777777" w:rsidR="00C629E9" w:rsidRDefault="00C629E9" w:rsidP="00C629E9">
      <w:pPr>
        <w:spacing w:after="0"/>
        <w:jc w:val="both"/>
        <w:rPr>
          <w:rFonts w:cs="Arial"/>
          <w:lang w:eastAsia="ja-JP"/>
        </w:rPr>
      </w:pPr>
      <w:r w:rsidRPr="00DB3B47">
        <w:rPr>
          <w:rFonts w:cs="Arial"/>
          <w:b/>
          <w:lang w:eastAsia="ja-JP"/>
        </w:rPr>
        <w:t xml:space="preserve">Observation </w:t>
      </w:r>
      <w:r>
        <w:rPr>
          <w:rFonts w:cs="Arial"/>
          <w:b/>
          <w:lang w:eastAsia="ja-JP"/>
        </w:rPr>
        <w:t>3</w:t>
      </w:r>
      <w:r>
        <w:rPr>
          <w:rFonts w:cs="Arial"/>
          <w:lang w:eastAsia="ja-JP"/>
        </w:rPr>
        <w:t>: With reference to the PC2 0dB MPR power level, preliminary measurements indicate that:</w:t>
      </w:r>
    </w:p>
    <w:p w14:paraId="53D4ED3F" w14:textId="77777777" w:rsidR="00C629E9" w:rsidRDefault="00C629E9" w:rsidP="0018654D">
      <w:pPr>
        <w:pStyle w:val="ListParagraph"/>
        <w:numPr>
          <w:ilvl w:val="0"/>
          <w:numId w:val="18"/>
        </w:numPr>
        <w:spacing w:after="0"/>
        <w:jc w:val="both"/>
        <w:rPr>
          <w:rFonts w:cs="Arial"/>
          <w:lang w:eastAsia="ja-JP"/>
        </w:rPr>
      </w:pPr>
      <w:r>
        <w:rPr>
          <w:rFonts w:cs="Arial"/>
          <w:lang w:eastAsia="ja-JP"/>
        </w:rPr>
        <w:t>Edge allocations may not be power boosted. 1RB0 may need some power back-off;</w:t>
      </w:r>
    </w:p>
    <w:p w14:paraId="2A9E7ACE" w14:textId="6CB90A7E" w:rsidR="00C629E9" w:rsidRDefault="00C629E9" w:rsidP="0018654D">
      <w:pPr>
        <w:pStyle w:val="ListParagraph"/>
        <w:numPr>
          <w:ilvl w:val="0"/>
          <w:numId w:val="18"/>
        </w:numPr>
        <w:spacing w:after="0"/>
        <w:jc w:val="both"/>
        <w:rPr>
          <w:rFonts w:cs="Arial"/>
          <w:lang w:eastAsia="ja-JP"/>
        </w:rPr>
      </w:pPr>
      <w:r>
        <w:rPr>
          <w:rFonts w:cs="Arial"/>
          <w:lang w:eastAsia="ja-JP"/>
        </w:rPr>
        <w:t>Several outer and inner allocations may enjoy only very low or no power boosting; and</w:t>
      </w:r>
    </w:p>
    <w:p w14:paraId="1CDA006A" w14:textId="77777777" w:rsidR="00C629E9" w:rsidRDefault="00C629E9" w:rsidP="0018654D">
      <w:pPr>
        <w:pStyle w:val="ListParagraph"/>
        <w:numPr>
          <w:ilvl w:val="0"/>
          <w:numId w:val="18"/>
        </w:numPr>
        <w:spacing w:after="0"/>
        <w:jc w:val="both"/>
        <w:rPr>
          <w:rFonts w:cs="Arial"/>
          <w:lang w:eastAsia="ja-JP"/>
        </w:rPr>
      </w:pPr>
      <w:r>
        <w:rPr>
          <w:rFonts w:cs="Arial"/>
          <w:lang w:eastAsia="ja-JP"/>
        </w:rPr>
        <w:t>Up to 2dB power boosting for RB allocations in the center of the PC2 inner region may be achieved. This is also the case for a limited set of outer allocations.</w:t>
      </w:r>
    </w:p>
    <w:p w14:paraId="48D66476" w14:textId="77777777" w:rsidR="000B2462" w:rsidRDefault="000B2462" w:rsidP="000B2462">
      <w:pPr>
        <w:spacing w:after="0"/>
        <w:jc w:val="both"/>
        <w:rPr>
          <w:rFonts w:cs="Arial"/>
          <w:lang w:eastAsia="ja-JP"/>
        </w:rPr>
      </w:pPr>
    </w:p>
    <w:p w14:paraId="2F90CDFB" w14:textId="77777777" w:rsidR="00C629E9" w:rsidRDefault="00C629E9" w:rsidP="00C629E9">
      <w:pPr>
        <w:spacing w:after="0"/>
        <w:jc w:val="both"/>
        <w:rPr>
          <w:rFonts w:cs="Arial"/>
          <w:lang w:eastAsia="ja-JP"/>
        </w:rPr>
      </w:pPr>
      <w:r>
        <w:rPr>
          <w:rFonts w:cs="Arial"/>
          <w:b/>
          <w:lang w:eastAsia="ja-JP"/>
        </w:rPr>
        <w:t>Proposal 1</w:t>
      </w:r>
      <w:r>
        <w:rPr>
          <w:rFonts w:cs="Arial"/>
          <w:lang w:eastAsia="ja-JP"/>
        </w:rPr>
        <w:t xml:space="preserve">: Based on observations 1 and 2, we propose to further study RF-FE technological limits to Pi/2 BPSK power boosting. </w:t>
      </w:r>
    </w:p>
    <w:p w14:paraId="48C28E20" w14:textId="77777777" w:rsidR="00C629E9" w:rsidRDefault="00C629E9" w:rsidP="00C629E9">
      <w:pPr>
        <w:spacing w:after="0"/>
        <w:jc w:val="both"/>
        <w:rPr>
          <w:rFonts w:cs="Arial"/>
          <w:b/>
          <w:lang w:eastAsia="ja-JP"/>
        </w:rPr>
      </w:pPr>
    </w:p>
    <w:p w14:paraId="2B9B78ED" w14:textId="07BB800B" w:rsidR="00C629E9" w:rsidRDefault="00C629E9" w:rsidP="00C629E9">
      <w:pPr>
        <w:spacing w:after="0"/>
        <w:jc w:val="both"/>
        <w:rPr>
          <w:rFonts w:cs="Arial"/>
          <w:lang w:eastAsia="ja-JP"/>
        </w:rPr>
      </w:pPr>
      <w:r>
        <w:rPr>
          <w:rFonts w:cs="Arial"/>
          <w:b/>
          <w:lang w:eastAsia="ja-JP"/>
        </w:rPr>
        <w:t>Proposal 2</w:t>
      </w:r>
      <w:r>
        <w:rPr>
          <w:rFonts w:cs="Arial"/>
          <w:lang w:eastAsia="ja-JP"/>
        </w:rPr>
        <w:t>: Based on measurement observation 3 and simulation results from [1], we propose to further study new definitions of the Edge/Outer/Inner region contour</w:t>
      </w:r>
      <w:r w:rsidR="00A67F4A">
        <w:rPr>
          <w:rFonts w:cs="Arial"/>
          <w:lang w:eastAsia="ja-JP"/>
        </w:rPr>
        <w:t>s</w:t>
      </w:r>
      <w:r>
        <w:rPr>
          <w:rFonts w:cs="Arial"/>
          <w:lang w:eastAsia="ja-JP"/>
        </w:rPr>
        <w:t xml:space="preserve"> to define PC2 Pi/2 BPSK MPR tables:</w:t>
      </w:r>
    </w:p>
    <w:p w14:paraId="067AD605" w14:textId="11D46914" w:rsidR="00C629E9" w:rsidRDefault="00C629E9" w:rsidP="0018654D">
      <w:pPr>
        <w:pStyle w:val="ListParagraph"/>
        <w:numPr>
          <w:ilvl w:val="0"/>
          <w:numId w:val="20"/>
        </w:numPr>
        <w:spacing w:after="0"/>
        <w:jc w:val="both"/>
        <w:rPr>
          <w:rFonts w:cs="Arial"/>
          <w:lang w:eastAsia="ja-JP"/>
        </w:rPr>
      </w:pPr>
      <w:r>
        <w:rPr>
          <w:rFonts w:cs="Arial"/>
          <w:lang w:eastAsia="ja-JP"/>
        </w:rPr>
        <w:t>FFS expanding the Edge RB allocation region</w:t>
      </w:r>
      <w:r w:rsidR="0006373D">
        <w:rPr>
          <w:rFonts w:cs="Arial"/>
          <w:lang w:eastAsia="ja-JP"/>
        </w:rPr>
        <w:t>; and</w:t>
      </w:r>
    </w:p>
    <w:p w14:paraId="317140F4" w14:textId="77777777" w:rsidR="00C629E9" w:rsidRPr="005E36C4" w:rsidRDefault="00C629E9" w:rsidP="0018654D">
      <w:pPr>
        <w:pStyle w:val="ListParagraph"/>
        <w:numPr>
          <w:ilvl w:val="0"/>
          <w:numId w:val="20"/>
        </w:numPr>
        <w:spacing w:after="0"/>
        <w:jc w:val="both"/>
        <w:rPr>
          <w:rFonts w:cs="Arial"/>
          <w:lang w:eastAsia="ja-JP"/>
        </w:rPr>
      </w:pPr>
      <w:r w:rsidRPr="005E36C4">
        <w:rPr>
          <w:rFonts w:cs="Arial"/>
          <w:lang w:eastAsia="ja-JP"/>
        </w:rPr>
        <w:t>FFS redefini</w:t>
      </w:r>
      <w:r>
        <w:rPr>
          <w:rFonts w:cs="Arial"/>
          <w:lang w:eastAsia="ja-JP"/>
        </w:rPr>
        <w:t>ng/shrinking</w:t>
      </w:r>
      <w:r w:rsidRPr="005E36C4">
        <w:rPr>
          <w:rFonts w:cs="Arial"/>
          <w:lang w:eastAsia="ja-JP"/>
        </w:rPr>
        <w:t xml:space="preserve"> the Inner </w:t>
      </w:r>
      <w:r>
        <w:rPr>
          <w:rFonts w:cs="Arial"/>
          <w:lang w:eastAsia="ja-JP"/>
        </w:rPr>
        <w:t xml:space="preserve">RB allocation </w:t>
      </w:r>
      <w:r w:rsidRPr="005E36C4">
        <w:rPr>
          <w:rFonts w:cs="Arial"/>
          <w:lang w:eastAsia="ja-JP"/>
        </w:rPr>
        <w:t>region</w:t>
      </w:r>
      <w:r>
        <w:rPr>
          <w:rFonts w:cs="Arial"/>
          <w:lang w:eastAsia="ja-JP"/>
        </w:rPr>
        <w:t xml:space="preserve"> that may benefit from</w:t>
      </w:r>
      <w:r w:rsidRPr="005E36C4">
        <w:rPr>
          <w:rFonts w:cs="Arial"/>
          <w:lang w:eastAsia="ja-JP"/>
        </w:rPr>
        <w:t xml:space="preserve"> optimal power boosting</w:t>
      </w:r>
      <w:r>
        <w:rPr>
          <w:rFonts w:cs="Arial"/>
          <w:lang w:eastAsia="ja-JP"/>
        </w:rPr>
        <w:t>.</w:t>
      </w:r>
    </w:p>
    <w:p w14:paraId="0EE775A0" w14:textId="77777777" w:rsidR="000B2462" w:rsidRDefault="000B2462" w:rsidP="005E36C4">
      <w:pPr>
        <w:spacing w:after="0"/>
        <w:jc w:val="both"/>
      </w:pPr>
    </w:p>
    <w:p w14:paraId="03D6921F" w14:textId="77777777" w:rsidR="00F10F97" w:rsidRDefault="007321E3" w:rsidP="00C8525F">
      <w:pPr>
        <w:pStyle w:val="Heading1"/>
        <w:numPr>
          <w:ilvl w:val="0"/>
          <w:numId w:val="0"/>
        </w:numPr>
        <w:jc w:val="both"/>
      </w:pPr>
      <w:r>
        <w:t>R</w:t>
      </w:r>
      <w:r w:rsidR="00F10F97">
        <w:t>eferences</w:t>
      </w:r>
    </w:p>
    <w:p w14:paraId="37D5A730" w14:textId="54ED8525" w:rsidR="0057770C" w:rsidRDefault="00674679" w:rsidP="005E36C4">
      <w:pPr>
        <w:ind w:left="567" w:hanging="567"/>
      </w:pPr>
      <w:r>
        <w:t>[1</w:t>
      </w:r>
      <w:r w:rsidRPr="00DD0023">
        <w:t>]</w:t>
      </w:r>
      <w:r>
        <w:t xml:space="preserve"> </w:t>
      </w:r>
      <w:r w:rsidR="0041341A">
        <w:tab/>
      </w:r>
      <w:r w:rsidR="005E36C4" w:rsidRPr="005E36C4">
        <w:t>R4-2112806</w:t>
      </w:r>
      <w:r w:rsidR="00350A18">
        <w:t>,</w:t>
      </w:r>
      <w:r w:rsidR="00350A18" w:rsidRPr="00350A18">
        <w:t xml:space="preserve"> </w:t>
      </w:r>
      <w:r w:rsidR="005E36C4" w:rsidRPr="005E36C4">
        <w:t>Transmitter performance for pi/2 BPSK with spectral shaping</w:t>
      </w:r>
      <w:r w:rsidR="0041341A">
        <w:t xml:space="preserve">, </w:t>
      </w:r>
      <w:r w:rsidR="00350A18" w:rsidRPr="00350A18">
        <w:t>3GPP TSG-RAN WG4 Meeting #</w:t>
      </w:r>
      <w:r w:rsidR="000A696D">
        <w:t>100</w:t>
      </w:r>
      <w:r w:rsidR="00350A18" w:rsidRPr="00350A18">
        <w:t xml:space="preserve">-e, </w:t>
      </w:r>
      <w:r w:rsidR="005E36C4" w:rsidRPr="005E36C4">
        <w:t>Nokia, Nokia Shanghai Bell</w:t>
      </w:r>
      <w:r w:rsidR="005E36C4">
        <w:t>.</w:t>
      </w:r>
      <w:r w:rsidR="00F14D6E">
        <w:t xml:space="preserve"> </w:t>
      </w:r>
    </w:p>
    <w:sectPr w:rsidR="0057770C" w:rsidSect="0072107A">
      <w:footerReference w:type="default" r:id="rId11"/>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31456" w14:textId="77777777" w:rsidR="00A34A48" w:rsidRDefault="00A34A48">
      <w:r>
        <w:separator/>
      </w:r>
    </w:p>
  </w:endnote>
  <w:endnote w:type="continuationSeparator" w:id="0">
    <w:p w14:paraId="6A21EA7C" w14:textId="77777777" w:rsidR="00A34A48" w:rsidRDefault="00A34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09786" w14:textId="77777777" w:rsidR="004B0DFC" w:rsidRDefault="004B0DF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EE317" w14:textId="77777777" w:rsidR="00A34A48" w:rsidRDefault="00A34A48">
      <w:r>
        <w:separator/>
      </w:r>
    </w:p>
  </w:footnote>
  <w:footnote w:type="continuationSeparator" w:id="0">
    <w:p w14:paraId="4860ECD7" w14:textId="77777777" w:rsidR="00A34A48" w:rsidRDefault="00A34A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72C45F5"/>
    <w:multiLevelType w:val="hybridMultilevel"/>
    <w:tmpl w:val="0570F1C2"/>
    <w:lvl w:ilvl="0" w:tplc="0B3A1F2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4F59F0"/>
    <w:multiLevelType w:val="multilevel"/>
    <w:tmpl w:val="CFC68E4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27"/>
        </w:tabs>
        <w:ind w:left="1427" w:hanging="576"/>
      </w:pPr>
      <w:rPr>
        <w:rFonts w:hint="default"/>
        <w:lang w:val="en-GB"/>
      </w:rPr>
    </w:lvl>
    <w:lvl w:ilvl="2">
      <w:start w:val="1"/>
      <w:numFmt w:val="decimal"/>
      <w:pStyle w:val="Heading3"/>
      <w:lvlText w:val="%1.%2.%3."/>
      <w:lvlJc w:val="left"/>
      <w:pPr>
        <w:tabs>
          <w:tab w:val="num" w:pos="8092"/>
        </w:tabs>
        <w:ind w:left="8092" w:hanging="720"/>
      </w:pPr>
      <w:rPr>
        <w:rFonts w:hint="default"/>
      </w:rPr>
    </w:lvl>
    <w:lvl w:ilvl="3">
      <w:start w:val="1"/>
      <w:numFmt w:val="none"/>
      <w:pStyle w:val="Heading4"/>
      <w:lvlText w:val="2.1.1.3"/>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48CC0C7A"/>
    <w:multiLevelType w:val="hybridMultilevel"/>
    <w:tmpl w:val="5CBC0CEC"/>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D47E89"/>
    <w:multiLevelType w:val="hybridMultilevel"/>
    <w:tmpl w:val="C99054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E75202"/>
    <w:multiLevelType w:val="hybridMultilevel"/>
    <w:tmpl w:val="C99054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7F57E7"/>
    <w:multiLevelType w:val="hybridMultilevel"/>
    <w:tmpl w:val="FE523EE6"/>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8"/>
  </w:num>
  <w:num w:numId="4">
    <w:abstractNumId w:val="18"/>
  </w:num>
  <w:num w:numId="5">
    <w:abstractNumId w:val="3"/>
  </w:num>
  <w:num w:numId="6">
    <w:abstractNumId w:val="1"/>
  </w:num>
  <w:num w:numId="7">
    <w:abstractNumId w:val="9"/>
  </w:num>
  <w:num w:numId="8">
    <w:abstractNumId w:val="15"/>
  </w:num>
  <w:num w:numId="9">
    <w:abstractNumId w:val="17"/>
  </w:num>
  <w:num w:numId="10">
    <w:abstractNumId w:val="7"/>
  </w:num>
  <w:num w:numId="11">
    <w:abstractNumId w:val="16"/>
  </w:num>
  <w:num w:numId="12">
    <w:abstractNumId w:val="0"/>
  </w:num>
  <w:num w:numId="13">
    <w:abstractNumId w:val="4"/>
  </w:num>
  <w:num w:numId="14">
    <w:abstractNumId w:val="14"/>
  </w:num>
  <w:num w:numId="15">
    <w:abstractNumId w:val="10"/>
  </w:num>
  <w:num w:numId="16">
    <w:abstractNumId w:val="5"/>
  </w:num>
  <w:num w:numId="17">
    <w:abstractNumId w:val="11"/>
  </w:num>
  <w:num w:numId="18">
    <w:abstractNumId w:val="19"/>
  </w:num>
  <w:num w:numId="19">
    <w:abstractNumId w:val="13"/>
  </w:num>
  <w:num w:numId="20">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258E"/>
    <w:rsid w:val="0000437E"/>
    <w:rsid w:val="000046FC"/>
    <w:rsid w:val="000047A6"/>
    <w:rsid w:val="00004ECB"/>
    <w:rsid w:val="000052A1"/>
    <w:rsid w:val="0000549C"/>
    <w:rsid w:val="000058AD"/>
    <w:rsid w:val="000059BB"/>
    <w:rsid w:val="000059D0"/>
    <w:rsid w:val="00006053"/>
    <w:rsid w:val="000063C5"/>
    <w:rsid w:val="000068BE"/>
    <w:rsid w:val="00006F04"/>
    <w:rsid w:val="00006F37"/>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5AE"/>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388E"/>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1809"/>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2C7C"/>
    <w:rsid w:val="000633D5"/>
    <w:rsid w:val="00063452"/>
    <w:rsid w:val="0006373D"/>
    <w:rsid w:val="00063907"/>
    <w:rsid w:val="00063B92"/>
    <w:rsid w:val="0006407C"/>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19D"/>
    <w:rsid w:val="00082230"/>
    <w:rsid w:val="00082427"/>
    <w:rsid w:val="0008285B"/>
    <w:rsid w:val="000834ED"/>
    <w:rsid w:val="0008374A"/>
    <w:rsid w:val="00083DF5"/>
    <w:rsid w:val="000848C0"/>
    <w:rsid w:val="0008501B"/>
    <w:rsid w:val="000858EA"/>
    <w:rsid w:val="00085AC1"/>
    <w:rsid w:val="00085B28"/>
    <w:rsid w:val="00085C18"/>
    <w:rsid w:val="000860C0"/>
    <w:rsid w:val="0008703A"/>
    <w:rsid w:val="0008727B"/>
    <w:rsid w:val="0008742B"/>
    <w:rsid w:val="00087852"/>
    <w:rsid w:val="00087911"/>
    <w:rsid w:val="00087A50"/>
    <w:rsid w:val="00087A67"/>
    <w:rsid w:val="00087D25"/>
    <w:rsid w:val="00087F65"/>
    <w:rsid w:val="0009044A"/>
    <w:rsid w:val="00090463"/>
    <w:rsid w:val="00090D17"/>
    <w:rsid w:val="000911B1"/>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696D"/>
    <w:rsid w:val="000A706F"/>
    <w:rsid w:val="000A7819"/>
    <w:rsid w:val="000A7B11"/>
    <w:rsid w:val="000A7C07"/>
    <w:rsid w:val="000A7DA1"/>
    <w:rsid w:val="000B0854"/>
    <w:rsid w:val="000B0BA7"/>
    <w:rsid w:val="000B0DC9"/>
    <w:rsid w:val="000B10F1"/>
    <w:rsid w:val="000B1F1E"/>
    <w:rsid w:val="000B2103"/>
    <w:rsid w:val="000B2462"/>
    <w:rsid w:val="000B2EFD"/>
    <w:rsid w:val="000B3686"/>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1A3"/>
    <w:rsid w:val="000B6621"/>
    <w:rsid w:val="000B6E22"/>
    <w:rsid w:val="000B70CA"/>
    <w:rsid w:val="000B7302"/>
    <w:rsid w:val="000B73D6"/>
    <w:rsid w:val="000B770A"/>
    <w:rsid w:val="000B7DC7"/>
    <w:rsid w:val="000B7F2C"/>
    <w:rsid w:val="000C00A2"/>
    <w:rsid w:val="000C0293"/>
    <w:rsid w:val="000C030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0C12"/>
    <w:rsid w:val="000D1288"/>
    <w:rsid w:val="000D1552"/>
    <w:rsid w:val="000D1849"/>
    <w:rsid w:val="000D18CD"/>
    <w:rsid w:val="000D192E"/>
    <w:rsid w:val="000D1D77"/>
    <w:rsid w:val="000D1FEC"/>
    <w:rsid w:val="000D22DB"/>
    <w:rsid w:val="000D2359"/>
    <w:rsid w:val="000D2BD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6E3D"/>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4E01"/>
    <w:rsid w:val="000F51E7"/>
    <w:rsid w:val="000F53BB"/>
    <w:rsid w:val="000F5488"/>
    <w:rsid w:val="000F5530"/>
    <w:rsid w:val="000F68F1"/>
    <w:rsid w:val="000F690C"/>
    <w:rsid w:val="000F6A99"/>
    <w:rsid w:val="000F6DDF"/>
    <w:rsid w:val="000F70E0"/>
    <w:rsid w:val="000F7382"/>
    <w:rsid w:val="000F76E9"/>
    <w:rsid w:val="000F7C4E"/>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0F4D"/>
    <w:rsid w:val="00111328"/>
    <w:rsid w:val="00111828"/>
    <w:rsid w:val="0011274D"/>
    <w:rsid w:val="0011282B"/>
    <w:rsid w:val="00112D66"/>
    <w:rsid w:val="00112DDC"/>
    <w:rsid w:val="00113319"/>
    <w:rsid w:val="00114764"/>
    <w:rsid w:val="00114E0D"/>
    <w:rsid w:val="00115671"/>
    <w:rsid w:val="00116080"/>
    <w:rsid w:val="001170D2"/>
    <w:rsid w:val="00117964"/>
    <w:rsid w:val="00117CC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399"/>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5DEF"/>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E81"/>
    <w:rsid w:val="001551FD"/>
    <w:rsid w:val="00155826"/>
    <w:rsid w:val="001562F2"/>
    <w:rsid w:val="00156DDB"/>
    <w:rsid w:val="00156FA1"/>
    <w:rsid w:val="0015714C"/>
    <w:rsid w:val="00157332"/>
    <w:rsid w:val="001579D5"/>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66"/>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654D"/>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AB2"/>
    <w:rsid w:val="00193E73"/>
    <w:rsid w:val="001942FD"/>
    <w:rsid w:val="00194A0C"/>
    <w:rsid w:val="0019558C"/>
    <w:rsid w:val="001957F3"/>
    <w:rsid w:val="0019588B"/>
    <w:rsid w:val="001964B3"/>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82D"/>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A7C6A"/>
    <w:rsid w:val="001B015A"/>
    <w:rsid w:val="001B0330"/>
    <w:rsid w:val="001B03C4"/>
    <w:rsid w:val="001B044D"/>
    <w:rsid w:val="001B04A1"/>
    <w:rsid w:val="001B0506"/>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94"/>
    <w:rsid w:val="001C1BB3"/>
    <w:rsid w:val="001C1C71"/>
    <w:rsid w:val="001C23E8"/>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79C"/>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6F3"/>
    <w:rsid w:val="001E2A0D"/>
    <w:rsid w:val="001E3136"/>
    <w:rsid w:val="001E31C3"/>
    <w:rsid w:val="001E3299"/>
    <w:rsid w:val="001E3430"/>
    <w:rsid w:val="001E36B2"/>
    <w:rsid w:val="001E36E8"/>
    <w:rsid w:val="001E399C"/>
    <w:rsid w:val="001E3ABE"/>
    <w:rsid w:val="001E3B64"/>
    <w:rsid w:val="001E3E11"/>
    <w:rsid w:val="001E4374"/>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0D5"/>
    <w:rsid w:val="00201225"/>
    <w:rsid w:val="0020155C"/>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48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B12"/>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E5A"/>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327"/>
    <w:rsid w:val="002346BB"/>
    <w:rsid w:val="00234D85"/>
    <w:rsid w:val="00234EE9"/>
    <w:rsid w:val="00235640"/>
    <w:rsid w:val="002357ED"/>
    <w:rsid w:val="0023619D"/>
    <w:rsid w:val="002363C6"/>
    <w:rsid w:val="00236ED7"/>
    <w:rsid w:val="0023719A"/>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852"/>
    <w:rsid w:val="002608AE"/>
    <w:rsid w:val="002609AC"/>
    <w:rsid w:val="00260CB9"/>
    <w:rsid w:val="00260EDF"/>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AB5"/>
    <w:rsid w:val="00280B47"/>
    <w:rsid w:val="00280E55"/>
    <w:rsid w:val="00281232"/>
    <w:rsid w:val="0028154E"/>
    <w:rsid w:val="0028163C"/>
    <w:rsid w:val="002816B9"/>
    <w:rsid w:val="0028187C"/>
    <w:rsid w:val="0028231A"/>
    <w:rsid w:val="00282495"/>
    <w:rsid w:val="00282530"/>
    <w:rsid w:val="0028277B"/>
    <w:rsid w:val="00282812"/>
    <w:rsid w:val="0028290C"/>
    <w:rsid w:val="00282CE3"/>
    <w:rsid w:val="002838E0"/>
    <w:rsid w:val="00283A65"/>
    <w:rsid w:val="00283C23"/>
    <w:rsid w:val="002851CC"/>
    <w:rsid w:val="00285521"/>
    <w:rsid w:val="0028582F"/>
    <w:rsid w:val="00286207"/>
    <w:rsid w:val="002863D5"/>
    <w:rsid w:val="00286658"/>
    <w:rsid w:val="0028694F"/>
    <w:rsid w:val="00286E36"/>
    <w:rsid w:val="002901F4"/>
    <w:rsid w:val="002908D2"/>
    <w:rsid w:val="0029108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ACB"/>
    <w:rsid w:val="002B7B3E"/>
    <w:rsid w:val="002B7B57"/>
    <w:rsid w:val="002C01E3"/>
    <w:rsid w:val="002C056A"/>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1DFB"/>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9E2"/>
    <w:rsid w:val="002E5E13"/>
    <w:rsid w:val="002E6355"/>
    <w:rsid w:val="002E65D4"/>
    <w:rsid w:val="002E6BC0"/>
    <w:rsid w:val="002E6DDD"/>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2C1"/>
    <w:rsid w:val="003049BE"/>
    <w:rsid w:val="00304BC5"/>
    <w:rsid w:val="00304EB2"/>
    <w:rsid w:val="00304F87"/>
    <w:rsid w:val="00305289"/>
    <w:rsid w:val="0030598F"/>
    <w:rsid w:val="00305CF6"/>
    <w:rsid w:val="00305E3F"/>
    <w:rsid w:val="00306786"/>
    <w:rsid w:val="003068A1"/>
    <w:rsid w:val="00306A71"/>
    <w:rsid w:val="00307060"/>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42A0"/>
    <w:rsid w:val="00315294"/>
    <w:rsid w:val="00315554"/>
    <w:rsid w:val="00315629"/>
    <w:rsid w:val="003157EA"/>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6D8C"/>
    <w:rsid w:val="00327C1B"/>
    <w:rsid w:val="00330D08"/>
    <w:rsid w:val="00331251"/>
    <w:rsid w:val="0033133D"/>
    <w:rsid w:val="0033198B"/>
    <w:rsid w:val="00331A79"/>
    <w:rsid w:val="00331B0D"/>
    <w:rsid w:val="00331E9F"/>
    <w:rsid w:val="00332A3B"/>
    <w:rsid w:val="00332D30"/>
    <w:rsid w:val="00332E63"/>
    <w:rsid w:val="0033329B"/>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3F8"/>
    <w:rsid w:val="003475CD"/>
    <w:rsid w:val="00347818"/>
    <w:rsid w:val="00350352"/>
    <w:rsid w:val="00350393"/>
    <w:rsid w:val="00350A18"/>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4ED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51F"/>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5DC"/>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4F18"/>
    <w:rsid w:val="00375734"/>
    <w:rsid w:val="0037596F"/>
    <w:rsid w:val="00375ED1"/>
    <w:rsid w:val="00376045"/>
    <w:rsid w:val="003765D2"/>
    <w:rsid w:val="00376966"/>
    <w:rsid w:val="00376ED2"/>
    <w:rsid w:val="003777EE"/>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B73"/>
    <w:rsid w:val="00382D5F"/>
    <w:rsid w:val="00382FB9"/>
    <w:rsid w:val="00383469"/>
    <w:rsid w:val="003837E4"/>
    <w:rsid w:val="00383A46"/>
    <w:rsid w:val="00384028"/>
    <w:rsid w:val="003842BC"/>
    <w:rsid w:val="00384501"/>
    <w:rsid w:val="003846FC"/>
    <w:rsid w:val="00384A53"/>
    <w:rsid w:val="00384F78"/>
    <w:rsid w:val="00385464"/>
    <w:rsid w:val="003859E9"/>
    <w:rsid w:val="00385DD1"/>
    <w:rsid w:val="00386013"/>
    <w:rsid w:val="00386460"/>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FCD"/>
    <w:rsid w:val="003A330F"/>
    <w:rsid w:val="003A3793"/>
    <w:rsid w:val="003A469E"/>
    <w:rsid w:val="003A471B"/>
    <w:rsid w:val="003A4876"/>
    <w:rsid w:val="003A48D5"/>
    <w:rsid w:val="003A5662"/>
    <w:rsid w:val="003A5AB5"/>
    <w:rsid w:val="003A609A"/>
    <w:rsid w:val="003A65C3"/>
    <w:rsid w:val="003A6FB3"/>
    <w:rsid w:val="003A7307"/>
    <w:rsid w:val="003A74A5"/>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E19"/>
    <w:rsid w:val="003B2FD4"/>
    <w:rsid w:val="003B3D5D"/>
    <w:rsid w:val="003B477E"/>
    <w:rsid w:val="003B4FEF"/>
    <w:rsid w:val="003B4FFE"/>
    <w:rsid w:val="003B511B"/>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24D"/>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726"/>
    <w:rsid w:val="003D18C5"/>
    <w:rsid w:val="003D1972"/>
    <w:rsid w:val="003D1AD3"/>
    <w:rsid w:val="003D21DA"/>
    <w:rsid w:val="003D22E0"/>
    <w:rsid w:val="003D22F7"/>
    <w:rsid w:val="003D2499"/>
    <w:rsid w:val="003D256F"/>
    <w:rsid w:val="003D25F7"/>
    <w:rsid w:val="003D29B9"/>
    <w:rsid w:val="003D356D"/>
    <w:rsid w:val="003D37D2"/>
    <w:rsid w:val="003D3DA9"/>
    <w:rsid w:val="003D414F"/>
    <w:rsid w:val="003D4523"/>
    <w:rsid w:val="003D4826"/>
    <w:rsid w:val="003D4FFC"/>
    <w:rsid w:val="003D508F"/>
    <w:rsid w:val="003D50E0"/>
    <w:rsid w:val="003D54A8"/>
    <w:rsid w:val="003D5A21"/>
    <w:rsid w:val="003D5C37"/>
    <w:rsid w:val="003D6447"/>
    <w:rsid w:val="003D65C8"/>
    <w:rsid w:val="003D73E5"/>
    <w:rsid w:val="003D795F"/>
    <w:rsid w:val="003D7D61"/>
    <w:rsid w:val="003E00D9"/>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BAF"/>
    <w:rsid w:val="00404C18"/>
    <w:rsid w:val="00404EA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41A"/>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2BED"/>
    <w:rsid w:val="00433243"/>
    <w:rsid w:val="00433E48"/>
    <w:rsid w:val="00434855"/>
    <w:rsid w:val="00434BA1"/>
    <w:rsid w:val="00434CF7"/>
    <w:rsid w:val="00435374"/>
    <w:rsid w:val="004354AA"/>
    <w:rsid w:val="004354E2"/>
    <w:rsid w:val="00435553"/>
    <w:rsid w:val="004359B1"/>
    <w:rsid w:val="00435FD0"/>
    <w:rsid w:val="00436470"/>
    <w:rsid w:val="00436BD2"/>
    <w:rsid w:val="00436C91"/>
    <w:rsid w:val="00436F3A"/>
    <w:rsid w:val="00436FD6"/>
    <w:rsid w:val="00437177"/>
    <w:rsid w:val="00437D46"/>
    <w:rsid w:val="0044078E"/>
    <w:rsid w:val="0044085B"/>
    <w:rsid w:val="00440C47"/>
    <w:rsid w:val="00440EDD"/>
    <w:rsid w:val="0044155C"/>
    <w:rsid w:val="004416C7"/>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4A4"/>
    <w:rsid w:val="00447967"/>
    <w:rsid w:val="004508E8"/>
    <w:rsid w:val="00450C01"/>
    <w:rsid w:val="004514B4"/>
    <w:rsid w:val="004518E0"/>
    <w:rsid w:val="00451E67"/>
    <w:rsid w:val="00452487"/>
    <w:rsid w:val="0045298C"/>
    <w:rsid w:val="004529AD"/>
    <w:rsid w:val="00452BB4"/>
    <w:rsid w:val="00452D22"/>
    <w:rsid w:val="00453086"/>
    <w:rsid w:val="00453204"/>
    <w:rsid w:val="0045342C"/>
    <w:rsid w:val="004549EC"/>
    <w:rsid w:val="00454BCD"/>
    <w:rsid w:val="00454BDE"/>
    <w:rsid w:val="00454C79"/>
    <w:rsid w:val="00454D5C"/>
    <w:rsid w:val="004559E5"/>
    <w:rsid w:val="00456601"/>
    <w:rsid w:val="00456656"/>
    <w:rsid w:val="00456E9B"/>
    <w:rsid w:val="00457955"/>
    <w:rsid w:val="00457FF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1B80"/>
    <w:rsid w:val="00482067"/>
    <w:rsid w:val="004821CA"/>
    <w:rsid w:val="00482559"/>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4BF"/>
    <w:rsid w:val="004A79C4"/>
    <w:rsid w:val="004A7CDC"/>
    <w:rsid w:val="004B01C9"/>
    <w:rsid w:val="004B05DB"/>
    <w:rsid w:val="004B0A57"/>
    <w:rsid w:val="004B0D02"/>
    <w:rsid w:val="004B0DA5"/>
    <w:rsid w:val="004B0DFC"/>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3F53"/>
    <w:rsid w:val="004B4351"/>
    <w:rsid w:val="004B48E7"/>
    <w:rsid w:val="004B4FB0"/>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D67"/>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E78CD"/>
    <w:rsid w:val="004F0970"/>
    <w:rsid w:val="004F10F1"/>
    <w:rsid w:val="004F16E2"/>
    <w:rsid w:val="004F180E"/>
    <w:rsid w:val="004F183F"/>
    <w:rsid w:val="004F1C0A"/>
    <w:rsid w:val="004F21EE"/>
    <w:rsid w:val="004F2945"/>
    <w:rsid w:val="004F356C"/>
    <w:rsid w:val="004F4710"/>
    <w:rsid w:val="004F4933"/>
    <w:rsid w:val="004F49AA"/>
    <w:rsid w:val="004F49C3"/>
    <w:rsid w:val="004F4A26"/>
    <w:rsid w:val="004F52E1"/>
    <w:rsid w:val="004F5AE9"/>
    <w:rsid w:val="004F6274"/>
    <w:rsid w:val="004F6373"/>
    <w:rsid w:val="004F680E"/>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B97"/>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278DF"/>
    <w:rsid w:val="00530446"/>
    <w:rsid w:val="0053056F"/>
    <w:rsid w:val="00530791"/>
    <w:rsid w:val="00530C6E"/>
    <w:rsid w:val="0053100C"/>
    <w:rsid w:val="005311DD"/>
    <w:rsid w:val="00531227"/>
    <w:rsid w:val="00531682"/>
    <w:rsid w:val="005317BE"/>
    <w:rsid w:val="00531FE1"/>
    <w:rsid w:val="005320E2"/>
    <w:rsid w:val="00532738"/>
    <w:rsid w:val="00532F87"/>
    <w:rsid w:val="005332D7"/>
    <w:rsid w:val="0053355C"/>
    <w:rsid w:val="00533BA8"/>
    <w:rsid w:val="00533CC8"/>
    <w:rsid w:val="00533DD2"/>
    <w:rsid w:val="005346E8"/>
    <w:rsid w:val="00534FC7"/>
    <w:rsid w:val="0053569A"/>
    <w:rsid w:val="00535702"/>
    <w:rsid w:val="0053587E"/>
    <w:rsid w:val="00536557"/>
    <w:rsid w:val="00536850"/>
    <w:rsid w:val="00536920"/>
    <w:rsid w:val="00536AC8"/>
    <w:rsid w:val="00537430"/>
    <w:rsid w:val="005374E4"/>
    <w:rsid w:val="00537ECF"/>
    <w:rsid w:val="00540611"/>
    <w:rsid w:val="00540ED4"/>
    <w:rsid w:val="00541579"/>
    <w:rsid w:val="005419FE"/>
    <w:rsid w:val="005424BE"/>
    <w:rsid w:val="005432C0"/>
    <w:rsid w:val="0054352E"/>
    <w:rsid w:val="00543D53"/>
    <w:rsid w:val="0054466D"/>
    <w:rsid w:val="005447C4"/>
    <w:rsid w:val="005448AB"/>
    <w:rsid w:val="005452E2"/>
    <w:rsid w:val="00545A3A"/>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2F0A"/>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BEC"/>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24"/>
    <w:rsid w:val="005713E2"/>
    <w:rsid w:val="0057170A"/>
    <w:rsid w:val="0057247A"/>
    <w:rsid w:val="00572570"/>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655"/>
    <w:rsid w:val="0057770C"/>
    <w:rsid w:val="00577A8D"/>
    <w:rsid w:val="0058033C"/>
    <w:rsid w:val="005816CE"/>
    <w:rsid w:val="00581A68"/>
    <w:rsid w:val="00581B00"/>
    <w:rsid w:val="005830F1"/>
    <w:rsid w:val="0058339B"/>
    <w:rsid w:val="005836AF"/>
    <w:rsid w:val="00583C9D"/>
    <w:rsid w:val="00583E55"/>
    <w:rsid w:val="0058454D"/>
    <w:rsid w:val="00584B9B"/>
    <w:rsid w:val="00584BBE"/>
    <w:rsid w:val="00584EC2"/>
    <w:rsid w:val="005851BD"/>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44E"/>
    <w:rsid w:val="005929A6"/>
    <w:rsid w:val="005930C8"/>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6C5"/>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090"/>
    <w:rsid w:val="005D4223"/>
    <w:rsid w:val="005D59BB"/>
    <w:rsid w:val="005D5DDB"/>
    <w:rsid w:val="005D6251"/>
    <w:rsid w:val="005D6542"/>
    <w:rsid w:val="005D68BC"/>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21D8"/>
    <w:rsid w:val="005E36C4"/>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0988"/>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904"/>
    <w:rsid w:val="00604B1C"/>
    <w:rsid w:val="00604D12"/>
    <w:rsid w:val="006054DE"/>
    <w:rsid w:val="0060581E"/>
    <w:rsid w:val="0060585F"/>
    <w:rsid w:val="00606669"/>
    <w:rsid w:val="00606798"/>
    <w:rsid w:val="006068E6"/>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61B1"/>
    <w:rsid w:val="00617162"/>
    <w:rsid w:val="00617417"/>
    <w:rsid w:val="006177D1"/>
    <w:rsid w:val="00617861"/>
    <w:rsid w:val="006202F7"/>
    <w:rsid w:val="0062093A"/>
    <w:rsid w:val="00621C92"/>
    <w:rsid w:val="0062322C"/>
    <w:rsid w:val="00623C60"/>
    <w:rsid w:val="006240F9"/>
    <w:rsid w:val="006243CF"/>
    <w:rsid w:val="00625183"/>
    <w:rsid w:val="006257A9"/>
    <w:rsid w:val="00626A53"/>
    <w:rsid w:val="00626A56"/>
    <w:rsid w:val="00626C0D"/>
    <w:rsid w:val="00627034"/>
    <w:rsid w:val="00627285"/>
    <w:rsid w:val="0062729B"/>
    <w:rsid w:val="00627325"/>
    <w:rsid w:val="006274B4"/>
    <w:rsid w:val="0062751C"/>
    <w:rsid w:val="006276A9"/>
    <w:rsid w:val="006277E2"/>
    <w:rsid w:val="006304D6"/>
    <w:rsid w:val="00630A3A"/>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611"/>
    <w:rsid w:val="00660948"/>
    <w:rsid w:val="00661E43"/>
    <w:rsid w:val="00661EFA"/>
    <w:rsid w:val="00662326"/>
    <w:rsid w:val="00662465"/>
    <w:rsid w:val="00662717"/>
    <w:rsid w:val="00662C6B"/>
    <w:rsid w:val="006630AB"/>
    <w:rsid w:val="006632B0"/>
    <w:rsid w:val="006635E2"/>
    <w:rsid w:val="006639B9"/>
    <w:rsid w:val="00663D9A"/>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2B4"/>
    <w:rsid w:val="00694383"/>
    <w:rsid w:val="0069446A"/>
    <w:rsid w:val="00694D5D"/>
    <w:rsid w:val="00694DA3"/>
    <w:rsid w:val="00694E59"/>
    <w:rsid w:val="006954DD"/>
    <w:rsid w:val="006955A5"/>
    <w:rsid w:val="00696BBC"/>
    <w:rsid w:val="00696F88"/>
    <w:rsid w:val="0069733E"/>
    <w:rsid w:val="006973E5"/>
    <w:rsid w:val="006977CC"/>
    <w:rsid w:val="00697BA8"/>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2E89"/>
    <w:rsid w:val="006B3348"/>
    <w:rsid w:val="006B34BA"/>
    <w:rsid w:val="006B35C6"/>
    <w:rsid w:val="006B3728"/>
    <w:rsid w:val="006B3AAD"/>
    <w:rsid w:val="006B3B55"/>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1EA"/>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2BC"/>
    <w:rsid w:val="006E632F"/>
    <w:rsid w:val="006E662D"/>
    <w:rsid w:val="006E6697"/>
    <w:rsid w:val="006E6C23"/>
    <w:rsid w:val="006E72D4"/>
    <w:rsid w:val="006E73B7"/>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AC5"/>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2681"/>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AF5"/>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790"/>
    <w:rsid w:val="00744DD6"/>
    <w:rsid w:val="00744E19"/>
    <w:rsid w:val="00745270"/>
    <w:rsid w:val="007453C5"/>
    <w:rsid w:val="0074553D"/>
    <w:rsid w:val="007457B0"/>
    <w:rsid w:val="007458D8"/>
    <w:rsid w:val="00745932"/>
    <w:rsid w:val="00745A6F"/>
    <w:rsid w:val="00745C52"/>
    <w:rsid w:val="0074607D"/>
    <w:rsid w:val="00746DA5"/>
    <w:rsid w:val="00746FD1"/>
    <w:rsid w:val="00747990"/>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662"/>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4AF"/>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761"/>
    <w:rsid w:val="00787980"/>
    <w:rsid w:val="00787E3B"/>
    <w:rsid w:val="00787E54"/>
    <w:rsid w:val="00790892"/>
    <w:rsid w:val="007908BA"/>
    <w:rsid w:val="00790920"/>
    <w:rsid w:val="00790C76"/>
    <w:rsid w:val="00790E56"/>
    <w:rsid w:val="00791189"/>
    <w:rsid w:val="007912C2"/>
    <w:rsid w:val="007914F7"/>
    <w:rsid w:val="00791529"/>
    <w:rsid w:val="00791733"/>
    <w:rsid w:val="0079173E"/>
    <w:rsid w:val="007917B0"/>
    <w:rsid w:val="00791CB5"/>
    <w:rsid w:val="00792064"/>
    <w:rsid w:val="007923BE"/>
    <w:rsid w:val="007923C3"/>
    <w:rsid w:val="00792639"/>
    <w:rsid w:val="00792733"/>
    <w:rsid w:val="00792B3E"/>
    <w:rsid w:val="00792B7C"/>
    <w:rsid w:val="00792C75"/>
    <w:rsid w:val="00793092"/>
    <w:rsid w:val="00793324"/>
    <w:rsid w:val="00793353"/>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4DB9"/>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911"/>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207"/>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0BC"/>
    <w:rsid w:val="00807192"/>
    <w:rsid w:val="00807D60"/>
    <w:rsid w:val="00807DB1"/>
    <w:rsid w:val="00807E3B"/>
    <w:rsid w:val="00810015"/>
    <w:rsid w:val="008110F2"/>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D94"/>
    <w:rsid w:val="00832ED2"/>
    <w:rsid w:val="00833735"/>
    <w:rsid w:val="00833DC4"/>
    <w:rsid w:val="0083482A"/>
    <w:rsid w:val="0083490B"/>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7D0"/>
    <w:rsid w:val="00843E56"/>
    <w:rsid w:val="008444F9"/>
    <w:rsid w:val="00844EA3"/>
    <w:rsid w:val="00844ED4"/>
    <w:rsid w:val="0084518E"/>
    <w:rsid w:val="00845780"/>
    <w:rsid w:val="00845882"/>
    <w:rsid w:val="00845AC8"/>
    <w:rsid w:val="00845ED2"/>
    <w:rsid w:val="00846175"/>
    <w:rsid w:val="008463D9"/>
    <w:rsid w:val="008463F6"/>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39B"/>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60B"/>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897"/>
    <w:rsid w:val="008B0F35"/>
    <w:rsid w:val="008B101A"/>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81A"/>
    <w:rsid w:val="008D0AF2"/>
    <w:rsid w:val="008D0F24"/>
    <w:rsid w:val="008D1301"/>
    <w:rsid w:val="008D169B"/>
    <w:rsid w:val="008D201C"/>
    <w:rsid w:val="008D21C8"/>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0CC"/>
    <w:rsid w:val="008E1118"/>
    <w:rsid w:val="008E18F2"/>
    <w:rsid w:val="008E19BD"/>
    <w:rsid w:val="008E25EB"/>
    <w:rsid w:val="008E2662"/>
    <w:rsid w:val="008E2A5F"/>
    <w:rsid w:val="008E2E7C"/>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1DBD"/>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B7F"/>
    <w:rsid w:val="00905CFC"/>
    <w:rsid w:val="00906206"/>
    <w:rsid w:val="00906E43"/>
    <w:rsid w:val="0091014E"/>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853"/>
    <w:rsid w:val="0091598F"/>
    <w:rsid w:val="00915BA5"/>
    <w:rsid w:val="00915C62"/>
    <w:rsid w:val="009164AE"/>
    <w:rsid w:val="00916ACF"/>
    <w:rsid w:val="00916B52"/>
    <w:rsid w:val="00916B70"/>
    <w:rsid w:val="00916DC8"/>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79AB"/>
    <w:rsid w:val="009501C1"/>
    <w:rsid w:val="0095033A"/>
    <w:rsid w:val="00950ABD"/>
    <w:rsid w:val="00950D30"/>
    <w:rsid w:val="00951E66"/>
    <w:rsid w:val="0095234C"/>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16EA"/>
    <w:rsid w:val="009722C2"/>
    <w:rsid w:val="00972381"/>
    <w:rsid w:val="0097347A"/>
    <w:rsid w:val="00973ED7"/>
    <w:rsid w:val="00973F19"/>
    <w:rsid w:val="00974092"/>
    <w:rsid w:val="00974CDE"/>
    <w:rsid w:val="00974E2C"/>
    <w:rsid w:val="009759B0"/>
    <w:rsid w:val="00975A4C"/>
    <w:rsid w:val="00975D89"/>
    <w:rsid w:val="00976005"/>
    <w:rsid w:val="00976A16"/>
    <w:rsid w:val="00977056"/>
    <w:rsid w:val="00977063"/>
    <w:rsid w:val="009779B3"/>
    <w:rsid w:val="00977B6F"/>
    <w:rsid w:val="00977C87"/>
    <w:rsid w:val="00977F7F"/>
    <w:rsid w:val="00977FD7"/>
    <w:rsid w:val="0098030D"/>
    <w:rsid w:val="009816BB"/>
    <w:rsid w:val="009817E2"/>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24D"/>
    <w:rsid w:val="009A4AAC"/>
    <w:rsid w:val="009A4AB6"/>
    <w:rsid w:val="009A4F96"/>
    <w:rsid w:val="009A5201"/>
    <w:rsid w:val="009A5AC6"/>
    <w:rsid w:val="009A60BB"/>
    <w:rsid w:val="009A6AB4"/>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C9D"/>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7C4"/>
    <w:rsid w:val="009D4B11"/>
    <w:rsid w:val="009D4B9A"/>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7CE"/>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2F3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0864"/>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4E0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F"/>
    <w:rsid w:val="00A111EE"/>
    <w:rsid w:val="00A115AE"/>
    <w:rsid w:val="00A117F6"/>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3B8"/>
    <w:rsid w:val="00A16C22"/>
    <w:rsid w:val="00A16D69"/>
    <w:rsid w:val="00A16D75"/>
    <w:rsid w:val="00A17682"/>
    <w:rsid w:val="00A17B89"/>
    <w:rsid w:val="00A20760"/>
    <w:rsid w:val="00A20832"/>
    <w:rsid w:val="00A20F0F"/>
    <w:rsid w:val="00A20FBB"/>
    <w:rsid w:val="00A215E8"/>
    <w:rsid w:val="00A21775"/>
    <w:rsid w:val="00A217FC"/>
    <w:rsid w:val="00A21F91"/>
    <w:rsid w:val="00A226A2"/>
    <w:rsid w:val="00A22A97"/>
    <w:rsid w:val="00A22E03"/>
    <w:rsid w:val="00A232BE"/>
    <w:rsid w:val="00A23380"/>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316F"/>
    <w:rsid w:val="00A3336A"/>
    <w:rsid w:val="00A333C2"/>
    <w:rsid w:val="00A33667"/>
    <w:rsid w:val="00A34233"/>
    <w:rsid w:val="00A34A48"/>
    <w:rsid w:val="00A34AE5"/>
    <w:rsid w:val="00A34BB4"/>
    <w:rsid w:val="00A34BE2"/>
    <w:rsid w:val="00A34DC3"/>
    <w:rsid w:val="00A35D50"/>
    <w:rsid w:val="00A37C3D"/>
    <w:rsid w:val="00A408CD"/>
    <w:rsid w:val="00A413CA"/>
    <w:rsid w:val="00A415B9"/>
    <w:rsid w:val="00A41695"/>
    <w:rsid w:val="00A429F3"/>
    <w:rsid w:val="00A42B59"/>
    <w:rsid w:val="00A42C7F"/>
    <w:rsid w:val="00A42C99"/>
    <w:rsid w:val="00A430EB"/>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2109"/>
    <w:rsid w:val="00A626EA"/>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F4A"/>
    <w:rsid w:val="00A7004C"/>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3F3"/>
    <w:rsid w:val="00A874C5"/>
    <w:rsid w:val="00A90569"/>
    <w:rsid w:val="00A90946"/>
    <w:rsid w:val="00A9099E"/>
    <w:rsid w:val="00A90B61"/>
    <w:rsid w:val="00A910F5"/>
    <w:rsid w:val="00A921B4"/>
    <w:rsid w:val="00A923E1"/>
    <w:rsid w:val="00A92489"/>
    <w:rsid w:val="00A929FE"/>
    <w:rsid w:val="00A92AAF"/>
    <w:rsid w:val="00A92E0A"/>
    <w:rsid w:val="00A9304C"/>
    <w:rsid w:val="00A93B4F"/>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7E7"/>
    <w:rsid w:val="00AA5C4A"/>
    <w:rsid w:val="00AA5DC7"/>
    <w:rsid w:val="00AA6229"/>
    <w:rsid w:val="00AA6288"/>
    <w:rsid w:val="00AA62B0"/>
    <w:rsid w:val="00AA62E6"/>
    <w:rsid w:val="00AA674B"/>
    <w:rsid w:val="00AA6840"/>
    <w:rsid w:val="00AA6C57"/>
    <w:rsid w:val="00AA75D5"/>
    <w:rsid w:val="00AA78D5"/>
    <w:rsid w:val="00AA7CE3"/>
    <w:rsid w:val="00AA7F08"/>
    <w:rsid w:val="00AB0051"/>
    <w:rsid w:val="00AB0900"/>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0FB"/>
    <w:rsid w:val="00AE4218"/>
    <w:rsid w:val="00AE4385"/>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C12"/>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54F"/>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3389"/>
    <w:rsid w:val="00B3351A"/>
    <w:rsid w:val="00B33667"/>
    <w:rsid w:val="00B33BBB"/>
    <w:rsid w:val="00B33D04"/>
    <w:rsid w:val="00B33D7B"/>
    <w:rsid w:val="00B33DBE"/>
    <w:rsid w:val="00B3428B"/>
    <w:rsid w:val="00B34D68"/>
    <w:rsid w:val="00B351BF"/>
    <w:rsid w:val="00B35918"/>
    <w:rsid w:val="00B366B2"/>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95B"/>
    <w:rsid w:val="00B42A5D"/>
    <w:rsid w:val="00B43516"/>
    <w:rsid w:val="00B43EC2"/>
    <w:rsid w:val="00B444DF"/>
    <w:rsid w:val="00B44BA7"/>
    <w:rsid w:val="00B45243"/>
    <w:rsid w:val="00B45524"/>
    <w:rsid w:val="00B4555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B1F"/>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1FE1"/>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6E0E"/>
    <w:rsid w:val="00BA7178"/>
    <w:rsid w:val="00BA79DE"/>
    <w:rsid w:val="00BA7DCA"/>
    <w:rsid w:val="00BB03D2"/>
    <w:rsid w:val="00BB0A30"/>
    <w:rsid w:val="00BB0B76"/>
    <w:rsid w:val="00BB0C0C"/>
    <w:rsid w:val="00BB0EA3"/>
    <w:rsid w:val="00BB16FC"/>
    <w:rsid w:val="00BB1F6B"/>
    <w:rsid w:val="00BB2161"/>
    <w:rsid w:val="00BB21AE"/>
    <w:rsid w:val="00BB24B0"/>
    <w:rsid w:val="00BB2554"/>
    <w:rsid w:val="00BB2557"/>
    <w:rsid w:val="00BB26F9"/>
    <w:rsid w:val="00BB2D4D"/>
    <w:rsid w:val="00BB35A9"/>
    <w:rsid w:val="00BB35D6"/>
    <w:rsid w:val="00BB38A0"/>
    <w:rsid w:val="00BB3B49"/>
    <w:rsid w:val="00BB40EC"/>
    <w:rsid w:val="00BB4212"/>
    <w:rsid w:val="00BB442E"/>
    <w:rsid w:val="00BB4EE3"/>
    <w:rsid w:val="00BB504B"/>
    <w:rsid w:val="00BB50F1"/>
    <w:rsid w:val="00BB5F9E"/>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13D"/>
    <w:rsid w:val="00BE18B7"/>
    <w:rsid w:val="00BE1AFD"/>
    <w:rsid w:val="00BE277C"/>
    <w:rsid w:val="00BE2A81"/>
    <w:rsid w:val="00BE38EA"/>
    <w:rsid w:val="00BE3A89"/>
    <w:rsid w:val="00BE56DC"/>
    <w:rsid w:val="00BE5933"/>
    <w:rsid w:val="00BE5A4E"/>
    <w:rsid w:val="00BE5F57"/>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41D"/>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43C"/>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04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ECF"/>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47F26"/>
    <w:rsid w:val="00C5030F"/>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4D06"/>
    <w:rsid w:val="00C5519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9E9"/>
    <w:rsid w:val="00C62AEC"/>
    <w:rsid w:val="00C62FB4"/>
    <w:rsid w:val="00C63242"/>
    <w:rsid w:val="00C633FF"/>
    <w:rsid w:val="00C634B9"/>
    <w:rsid w:val="00C638F4"/>
    <w:rsid w:val="00C63AE3"/>
    <w:rsid w:val="00C63EE2"/>
    <w:rsid w:val="00C64439"/>
    <w:rsid w:val="00C65082"/>
    <w:rsid w:val="00C653E3"/>
    <w:rsid w:val="00C65B3E"/>
    <w:rsid w:val="00C66301"/>
    <w:rsid w:val="00C66E89"/>
    <w:rsid w:val="00C6790A"/>
    <w:rsid w:val="00C67D98"/>
    <w:rsid w:val="00C70619"/>
    <w:rsid w:val="00C70962"/>
    <w:rsid w:val="00C70FAD"/>
    <w:rsid w:val="00C7131E"/>
    <w:rsid w:val="00C71524"/>
    <w:rsid w:val="00C71C64"/>
    <w:rsid w:val="00C7255F"/>
    <w:rsid w:val="00C7311A"/>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83F"/>
    <w:rsid w:val="00C8299C"/>
    <w:rsid w:val="00C83033"/>
    <w:rsid w:val="00C836DF"/>
    <w:rsid w:val="00C83C22"/>
    <w:rsid w:val="00C8402F"/>
    <w:rsid w:val="00C84058"/>
    <w:rsid w:val="00C844F7"/>
    <w:rsid w:val="00C84A6C"/>
    <w:rsid w:val="00C85254"/>
    <w:rsid w:val="00C8525F"/>
    <w:rsid w:val="00C8540D"/>
    <w:rsid w:val="00C855FB"/>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ACE"/>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95D"/>
    <w:rsid w:val="00CB3C15"/>
    <w:rsid w:val="00CB3D0C"/>
    <w:rsid w:val="00CB3F4A"/>
    <w:rsid w:val="00CB5115"/>
    <w:rsid w:val="00CB5137"/>
    <w:rsid w:val="00CB518B"/>
    <w:rsid w:val="00CB5B2A"/>
    <w:rsid w:val="00CB5D87"/>
    <w:rsid w:val="00CB5E01"/>
    <w:rsid w:val="00CB61B5"/>
    <w:rsid w:val="00CB6449"/>
    <w:rsid w:val="00CB648E"/>
    <w:rsid w:val="00CB702A"/>
    <w:rsid w:val="00CB70ED"/>
    <w:rsid w:val="00CB7907"/>
    <w:rsid w:val="00CB7D59"/>
    <w:rsid w:val="00CC0211"/>
    <w:rsid w:val="00CC0435"/>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220"/>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068"/>
    <w:rsid w:val="00CE5DB8"/>
    <w:rsid w:val="00CE5F3A"/>
    <w:rsid w:val="00CE6996"/>
    <w:rsid w:val="00CE6D23"/>
    <w:rsid w:val="00CE72B9"/>
    <w:rsid w:val="00CE73E0"/>
    <w:rsid w:val="00CE752E"/>
    <w:rsid w:val="00CE783C"/>
    <w:rsid w:val="00CF01DB"/>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93D"/>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4D5"/>
    <w:rsid w:val="00D13599"/>
    <w:rsid w:val="00D1385F"/>
    <w:rsid w:val="00D13906"/>
    <w:rsid w:val="00D139B7"/>
    <w:rsid w:val="00D13BC1"/>
    <w:rsid w:val="00D1428B"/>
    <w:rsid w:val="00D144B1"/>
    <w:rsid w:val="00D14FBC"/>
    <w:rsid w:val="00D154C1"/>
    <w:rsid w:val="00D161DD"/>
    <w:rsid w:val="00D16EA1"/>
    <w:rsid w:val="00D174AA"/>
    <w:rsid w:val="00D175BA"/>
    <w:rsid w:val="00D176E9"/>
    <w:rsid w:val="00D17D95"/>
    <w:rsid w:val="00D200DC"/>
    <w:rsid w:val="00D206BA"/>
    <w:rsid w:val="00D209E5"/>
    <w:rsid w:val="00D20EC9"/>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6EEB"/>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6E99"/>
    <w:rsid w:val="00D3704D"/>
    <w:rsid w:val="00D3711F"/>
    <w:rsid w:val="00D400F1"/>
    <w:rsid w:val="00D40615"/>
    <w:rsid w:val="00D415E5"/>
    <w:rsid w:val="00D41A63"/>
    <w:rsid w:val="00D41C36"/>
    <w:rsid w:val="00D41FE7"/>
    <w:rsid w:val="00D4205F"/>
    <w:rsid w:val="00D427A7"/>
    <w:rsid w:val="00D43039"/>
    <w:rsid w:val="00D431DC"/>
    <w:rsid w:val="00D4328B"/>
    <w:rsid w:val="00D43C16"/>
    <w:rsid w:val="00D43CFB"/>
    <w:rsid w:val="00D4454A"/>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02B"/>
    <w:rsid w:val="00D63556"/>
    <w:rsid w:val="00D63FD8"/>
    <w:rsid w:val="00D6487E"/>
    <w:rsid w:val="00D651CA"/>
    <w:rsid w:val="00D65443"/>
    <w:rsid w:val="00D654ED"/>
    <w:rsid w:val="00D665E5"/>
    <w:rsid w:val="00D666A6"/>
    <w:rsid w:val="00D67523"/>
    <w:rsid w:val="00D677A6"/>
    <w:rsid w:val="00D677FE"/>
    <w:rsid w:val="00D6782A"/>
    <w:rsid w:val="00D701A1"/>
    <w:rsid w:val="00D70917"/>
    <w:rsid w:val="00D70991"/>
    <w:rsid w:val="00D70DA8"/>
    <w:rsid w:val="00D70DE6"/>
    <w:rsid w:val="00D713FF"/>
    <w:rsid w:val="00D7178C"/>
    <w:rsid w:val="00D71DDC"/>
    <w:rsid w:val="00D72884"/>
    <w:rsid w:val="00D72A09"/>
    <w:rsid w:val="00D72CBB"/>
    <w:rsid w:val="00D72F84"/>
    <w:rsid w:val="00D72FAC"/>
    <w:rsid w:val="00D739BE"/>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7E7"/>
    <w:rsid w:val="00D879BD"/>
    <w:rsid w:val="00D87CCD"/>
    <w:rsid w:val="00D87E93"/>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B47"/>
    <w:rsid w:val="00DB3D44"/>
    <w:rsid w:val="00DB4319"/>
    <w:rsid w:val="00DB44FE"/>
    <w:rsid w:val="00DB4BEF"/>
    <w:rsid w:val="00DB524A"/>
    <w:rsid w:val="00DB5354"/>
    <w:rsid w:val="00DB5500"/>
    <w:rsid w:val="00DB5B58"/>
    <w:rsid w:val="00DB5C0F"/>
    <w:rsid w:val="00DB6882"/>
    <w:rsid w:val="00DB6AFD"/>
    <w:rsid w:val="00DB6F9E"/>
    <w:rsid w:val="00DB7162"/>
    <w:rsid w:val="00DB7188"/>
    <w:rsid w:val="00DB71A2"/>
    <w:rsid w:val="00DB7B4E"/>
    <w:rsid w:val="00DB7D64"/>
    <w:rsid w:val="00DC073F"/>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05C"/>
    <w:rsid w:val="00DC5329"/>
    <w:rsid w:val="00DC714E"/>
    <w:rsid w:val="00DC77D8"/>
    <w:rsid w:val="00DD0023"/>
    <w:rsid w:val="00DD0712"/>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3E3E"/>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0A"/>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4ECD"/>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CDD"/>
    <w:rsid w:val="00E25EE4"/>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0A0"/>
    <w:rsid w:val="00E32A4A"/>
    <w:rsid w:val="00E32B29"/>
    <w:rsid w:val="00E333D9"/>
    <w:rsid w:val="00E33ABD"/>
    <w:rsid w:val="00E3482C"/>
    <w:rsid w:val="00E34A05"/>
    <w:rsid w:val="00E34BA2"/>
    <w:rsid w:val="00E34EDA"/>
    <w:rsid w:val="00E35055"/>
    <w:rsid w:val="00E353D1"/>
    <w:rsid w:val="00E35AEC"/>
    <w:rsid w:val="00E35BEE"/>
    <w:rsid w:val="00E35F96"/>
    <w:rsid w:val="00E36332"/>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6D78"/>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411F"/>
    <w:rsid w:val="00E54240"/>
    <w:rsid w:val="00E54334"/>
    <w:rsid w:val="00E5454B"/>
    <w:rsid w:val="00E54643"/>
    <w:rsid w:val="00E546FB"/>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E58"/>
    <w:rsid w:val="00E64F5A"/>
    <w:rsid w:val="00E653E6"/>
    <w:rsid w:val="00E66DA8"/>
    <w:rsid w:val="00E66DB7"/>
    <w:rsid w:val="00E66F50"/>
    <w:rsid w:val="00E6716F"/>
    <w:rsid w:val="00E671BB"/>
    <w:rsid w:val="00E674B6"/>
    <w:rsid w:val="00E6798B"/>
    <w:rsid w:val="00E67AAF"/>
    <w:rsid w:val="00E67C87"/>
    <w:rsid w:val="00E7029D"/>
    <w:rsid w:val="00E7135A"/>
    <w:rsid w:val="00E72157"/>
    <w:rsid w:val="00E7243E"/>
    <w:rsid w:val="00E7257C"/>
    <w:rsid w:val="00E73464"/>
    <w:rsid w:val="00E73666"/>
    <w:rsid w:val="00E73F41"/>
    <w:rsid w:val="00E74078"/>
    <w:rsid w:val="00E74147"/>
    <w:rsid w:val="00E74DAD"/>
    <w:rsid w:val="00E75179"/>
    <w:rsid w:val="00E75441"/>
    <w:rsid w:val="00E75784"/>
    <w:rsid w:val="00E75788"/>
    <w:rsid w:val="00E75931"/>
    <w:rsid w:val="00E7598F"/>
    <w:rsid w:val="00E76599"/>
    <w:rsid w:val="00E76DD8"/>
    <w:rsid w:val="00E7784A"/>
    <w:rsid w:val="00E779D7"/>
    <w:rsid w:val="00E8047E"/>
    <w:rsid w:val="00E80669"/>
    <w:rsid w:val="00E8077B"/>
    <w:rsid w:val="00E80E60"/>
    <w:rsid w:val="00E81CAF"/>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39A"/>
    <w:rsid w:val="00E8683D"/>
    <w:rsid w:val="00E86FD3"/>
    <w:rsid w:val="00E873CC"/>
    <w:rsid w:val="00E875CE"/>
    <w:rsid w:val="00E875EE"/>
    <w:rsid w:val="00E876F8"/>
    <w:rsid w:val="00E8784B"/>
    <w:rsid w:val="00E87B44"/>
    <w:rsid w:val="00E87D7D"/>
    <w:rsid w:val="00E90341"/>
    <w:rsid w:val="00E9034B"/>
    <w:rsid w:val="00E909A1"/>
    <w:rsid w:val="00E90E4D"/>
    <w:rsid w:val="00E913B7"/>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CB"/>
    <w:rsid w:val="00EA18DA"/>
    <w:rsid w:val="00EA1A9E"/>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50BA"/>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1C19"/>
    <w:rsid w:val="00EC21BB"/>
    <w:rsid w:val="00EC237C"/>
    <w:rsid w:val="00EC2856"/>
    <w:rsid w:val="00EC28D1"/>
    <w:rsid w:val="00EC2904"/>
    <w:rsid w:val="00EC29CC"/>
    <w:rsid w:val="00EC2FF8"/>
    <w:rsid w:val="00EC363B"/>
    <w:rsid w:val="00EC3F40"/>
    <w:rsid w:val="00EC3FEB"/>
    <w:rsid w:val="00EC444E"/>
    <w:rsid w:val="00EC4766"/>
    <w:rsid w:val="00EC4A41"/>
    <w:rsid w:val="00EC56EB"/>
    <w:rsid w:val="00EC6BFC"/>
    <w:rsid w:val="00EC719C"/>
    <w:rsid w:val="00EC739B"/>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5CB"/>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3A90"/>
    <w:rsid w:val="00EE3E12"/>
    <w:rsid w:val="00EE3FD8"/>
    <w:rsid w:val="00EE40D3"/>
    <w:rsid w:val="00EE40F7"/>
    <w:rsid w:val="00EE49F2"/>
    <w:rsid w:val="00EE4E52"/>
    <w:rsid w:val="00EE57BF"/>
    <w:rsid w:val="00EE6A94"/>
    <w:rsid w:val="00EE6DA0"/>
    <w:rsid w:val="00EE6DBE"/>
    <w:rsid w:val="00EE6E23"/>
    <w:rsid w:val="00EE6EAA"/>
    <w:rsid w:val="00EE716D"/>
    <w:rsid w:val="00EE7231"/>
    <w:rsid w:val="00EE7666"/>
    <w:rsid w:val="00EF0454"/>
    <w:rsid w:val="00EF1B70"/>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B2C"/>
    <w:rsid w:val="00EF7EC2"/>
    <w:rsid w:val="00F00591"/>
    <w:rsid w:val="00F00977"/>
    <w:rsid w:val="00F00F74"/>
    <w:rsid w:val="00F0143D"/>
    <w:rsid w:val="00F02410"/>
    <w:rsid w:val="00F027FD"/>
    <w:rsid w:val="00F02AFF"/>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4D6E"/>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37FC7"/>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B33"/>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636"/>
    <w:rsid w:val="00F63D36"/>
    <w:rsid w:val="00F64431"/>
    <w:rsid w:val="00F64C67"/>
    <w:rsid w:val="00F64CE8"/>
    <w:rsid w:val="00F64FA1"/>
    <w:rsid w:val="00F65A6C"/>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79F"/>
    <w:rsid w:val="00F75910"/>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6BC0"/>
    <w:rsid w:val="00F87227"/>
    <w:rsid w:val="00F873A4"/>
    <w:rsid w:val="00F873C2"/>
    <w:rsid w:val="00F87874"/>
    <w:rsid w:val="00F9033D"/>
    <w:rsid w:val="00F90DFC"/>
    <w:rsid w:val="00F919AC"/>
    <w:rsid w:val="00F91C27"/>
    <w:rsid w:val="00F921F2"/>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90E"/>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193"/>
    <w:rsid w:val="00FA7E4E"/>
    <w:rsid w:val="00FB00B9"/>
    <w:rsid w:val="00FB0211"/>
    <w:rsid w:val="00FB05A4"/>
    <w:rsid w:val="00FB05BB"/>
    <w:rsid w:val="00FB062D"/>
    <w:rsid w:val="00FB066E"/>
    <w:rsid w:val="00FB0BC7"/>
    <w:rsid w:val="00FB0E0B"/>
    <w:rsid w:val="00FB108E"/>
    <w:rsid w:val="00FB2358"/>
    <w:rsid w:val="00FB349A"/>
    <w:rsid w:val="00FB3A2B"/>
    <w:rsid w:val="00FB3BC4"/>
    <w:rsid w:val="00FB3F04"/>
    <w:rsid w:val="00FB412A"/>
    <w:rsid w:val="00FB4360"/>
    <w:rsid w:val="00FB50C8"/>
    <w:rsid w:val="00FB5401"/>
    <w:rsid w:val="00FB5B03"/>
    <w:rsid w:val="00FB5BD9"/>
    <w:rsid w:val="00FB6088"/>
    <w:rsid w:val="00FB60CA"/>
    <w:rsid w:val="00FB6185"/>
    <w:rsid w:val="00FB6675"/>
    <w:rsid w:val="00FB6A47"/>
    <w:rsid w:val="00FB6FF4"/>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1DE"/>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4F5C"/>
    <w:rsid w:val="00FD5731"/>
    <w:rsid w:val="00FD581B"/>
    <w:rsid w:val="00FD63F9"/>
    <w:rsid w:val="00FD65C6"/>
    <w:rsid w:val="00FD69E7"/>
    <w:rsid w:val="00FD6FDE"/>
    <w:rsid w:val="00FD72F3"/>
    <w:rsid w:val="00FD760B"/>
    <w:rsid w:val="00FD7F4D"/>
    <w:rsid w:val="00FE077F"/>
    <w:rsid w:val="00FE11A1"/>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E7CE9"/>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696D08C6-52FE-4A0A-83A6-909F28E42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qFormat="1"/>
    <w:lsdException w:name="List Continue 4" w:qFormat="1"/>
    <w:lsdException w:name="List Continue 5" w:qFormat="1"/>
    <w:lsdException w:name="Message Header"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6332"/>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link w:val="Heading7Char"/>
    <w:qFormat/>
    <w:rsid w:val="009B4262"/>
    <w:pPr>
      <w:numPr>
        <w:ilvl w:val="6"/>
        <w:numId w:val="7"/>
      </w:numPr>
      <w:outlineLvl w:val="6"/>
    </w:pPr>
  </w:style>
  <w:style w:type="paragraph" w:styleId="Heading8">
    <w:name w:val="heading 8"/>
    <w:basedOn w:val="Heading1"/>
    <w:next w:val="Normal"/>
    <w:link w:val="Heading8Char"/>
    <w:qFormat/>
    <w:rsid w:val="009B4262"/>
    <w:pPr>
      <w:numPr>
        <w:ilvl w:val="7"/>
      </w:numPr>
      <w:outlineLvl w:val="7"/>
    </w:pPr>
  </w:style>
  <w:style w:type="paragraph" w:styleId="Heading9">
    <w:name w:val="heading 9"/>
    <w:basedOn w:val="Heading8"/>
    <w:next w:val="Normal"/>
    <w:link w:val="Heading9Char"/>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Arial" w:hAnsi="Arial"/>
      <w:sz w:val="24"/>
      <w:lang w:val="en-GB"/>
    </w:rPr>
  </w:style>
  <w:style w:type="paragraph" w:customStyle="1" w:styleId="H6">
    <w:name w:val="H6"/>
    <w:basedOn w:val="Heading5"/>
    <w:next w:val="Normal"/>
    <w:link w:val="H6Char"/>
    <w:qFormat/>
    <w:rsid w:val="009B4262"/>
    <w:pPr>
      <w:numPr>
        <w:numId w:val="0"/>
      </w:num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Index1">
    <w:name w:val="index 1"/>
    <w:basedOn w:val="Normal"/>
    <w:qFormat/>
    <w:rsid w:val="009B4262"/>
    <w:pPr>
      <w:keepLines/>
    </w:p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qFormat/>
    <w:rsid w:val="009B4262"/>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B4262"/>
    <w:pPr>
      <w:keepLines/>
      <w:ind w:left="454" w:hanging="454"/>
    </w:pPr>
    <w:rPr>
      <w:sz w:val="16"/>
    </w:rPr>
  </w:style>
  <w:style w:type="paragraph" w:customStyle="1" w:styleId="contribution">
    <w:name w:val="contribution"/>
    <w:basedOn w:val="Heading1"/>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9B4262"/>
    <w:pPr>
      <w:spacing w:after="0"/>
    </w:pPr>
  </w:style>
  <w:style w:type="paragraph" w:styleId="TOC6">
    <w:name w:val="toc 6"/>
    <w:basedOn w:val="TOC5"/>
    <w:next w:val="Normal"/>
    <w:uiPriority w:val="39"/>
    <w:qFormat/>
    <w:rsid w:val="009B4262"/>
    <w:pPr>
      <w:ind w:left="1985" w:hanging="1985"/>
    </w:pPr>
  </w:style>
  <w:style w:type="paragraph" w:styleId="TOC7">
    <w:name w:val="toc 7"/>
    <w:basedOn w:val="TOC6"/>
    <w:next w:val="Normal"/>
    <w:uiPriority w:val="39"/>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qFormat/>
    <w:pPr>
      <w:widowControl w:val="0"/>
      <w:ind w:left="210"/>
      <w:jc w:val="both"/>
    </w:pPr>
    <w:rPr>
      <w:snapToGrid w:val="0"/>
      <w:kern w:val="2"/>
      <w:sz w:val="21"/>
    </w:rPr>
  </w:style>
  <w:style w:type="paragraph" w:styleId="TableofFigures">
    <w:name w:val="table of figures"/>
    <w:basedOn w:val="Normal"/>
    <w:next w:val="Normal"/>
    <w:qFormat/>
    <w:pPr>
      <w:ind w:left="400" w:hanging="400"/>
      <w:jc w:val="center"/>
    </w:pPr>
    <w:rPr>
      <w:b/>
    </w:rPr>
  </w:style>
  <w:style w:type="paragraph" w:styleId="BodyText2">
    <w:name w:val="Body Text 2"/>
    <w:basedOn w:val="Normal"/>
    <w:link w:val="BodyText2Char"/>
    <w:qFormat/>
    <w:rPr>
      <w:i/>
    </w:rPr>
  </w:style>
  <w:style w:type="paragraph" w:styleId="BodyTextIndent3">
    <w:name w:val="Body Text Indent 3"/>
    <w:basedOn w:val="Normal"/>
    <w:link w:val="BodyTextIndent3Char"/>
    <w:qFormat/>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qFormat/>
  </w:style>
  <w:style w:type="paragraph" w:styleId="BodyText3">
    <w:name w:val="Body Text 3"/>
    <w:basedOn w:val="Normal"/>
    <w:link w:val="BodyText3Char"/>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qFormat/>
    <w:rsid w:val="00870A83"/>
    <w:pPr>
      <w:tabs>
        <w:tab w:val="center" w:pos="4820"/>
        <w:tab w:val="right" w:pos="9640"/>
      </w:tabs>
      <w:overflowPunct/>
      <w:autoSpaceDE/>
      <w:autoSpaceDN/>
      <w:adjustRightInd/>
      <w:textAlignment w:val="auto"/>
    </w:p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semiHidden/>
    <w:qFormat/>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Arial" w:hAnsi="Arial"/>
      <w:sz w:val="28"/>
      <w:lang w:val="en-GB"/>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qFormat/>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qFormat/>
    <w:rsid w:val="00627325"/>
    <w:pPr>
      <w:numPr>
        <w:numId w:val="3"/>
      </w:numPr>
      <w:jc w:val="center"/>
    </w:pPr>
    <w:rPr>
      <w:rFonts w:eastAsia="Times New Roman"/>
      <w:b/>
      <w:lang w:val="en-GB" w:eastAsia="zh-CN"/>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qFormat/>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qFormat/>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qFormat/>
    <w:rsid w:val="00E3201A"/>
    <w:pPr>
      <w:spacing w:after="120"/>
    </w:pPr>
    <w:rPr>
      <w:rFonts w:ascii="Arial" w:eastAsia="SimSun" w:hAnsi="Arial"/>
      <w:lang w:val="en-GB"/>
    </w:rPr>
  </w:style>
  <w:style w:type="character" w:customStyle="1" w:styleId="CRCoverPageChar">
    <w:name w:val="CR Cover Page Char"/>
    <w:link w:val="CRCoverPage"/>
    <w:qFormat/>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50CC7"/>
    <w:rPr>
      <w:rFonts w:ascii="Arial" w:eastAsia="Arial" w:hAnsi="Arial"/>
      <w:sz w:val="22"/>
      <w:lang w:val="en-GB"/>
    </w:rPr>
  </w:style>
  <w:style w:type="character" w:customStyle="1" w:styleId="H6Char">
    <w:name w:val="H6 Char"/>
    <w:link w:val="H6"/>
    <w:qFormat/>
    <w:rsid w:val="00C50CC7"/>
    <w:rPr>
      <w:rFonts w:ascii="Arial" w:eastAsia="Arial" w:hAnsi="Arial"/>
      <w:lang w:val="en-GB"/>
    </w:rPr>
  </w:style>
  <w:style w:type="character" w:customStyle="1" w:styleId="Heading6Char">
    <w:name w:val="Heading 6 Char"/>
    <w:aliases w:val="T1 Char4,Header 6 Char"/>
    <w:basedOn w:val="H6Char"/>
    <w:link w:val="Heading6"/>
    <w:qFormat/>
    <w:rsid w:val="00C50CC7"/>
    <w:rPr>
      <w:rFonts w:ascii="Arial" w:eastAsia="Arial" w:hAnsi="Arial"/>
      <w:lang w:val="en-GB"/>
    </w:rPr>
  </w:style>
  <w:style w:type="paragraph" w:customStyle="1" w:styleId="NF">
    <w:name w:val="NF"/>
    <w:basedOn w:val="NO"/>
    <w:qFormat/>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qFormat/>
    <w:rsid w:val="00C50CC7"/>
    <w:rPr>
      <w:rFonts w:eastAsia="SimSun"/>
      <w:lang w:val="en-GB" w:eastAsia="ja-JP"/>
    </w:rPr>
  </w:style>
  <w:style w:type="paragraph" w:customStyle="1" w:styleId="FP">
    <w:name w:val="FP"/>
    <w:basedOn w:val="Normal"/>
    <w:qFormat/>
    <w:rsid w:val="00C50CC7"/>
    <w:pPr>
      <w:spacing w:after="0"/>
    </w:pPr>
    <w:rPr>
      <w:rFonts w:eastAsia="SimSun"/>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qFormat/>
    <w:rsid w:val="00C50CC7"/>
    <w:rPr>
      <w:rFonts w:eastAsia="SimSun"/>
    </w:rPr>
  </w:style>
  <w:style w:type="character" w:customStyle="1" w:styleId="DocumentMapChar">
    <w:name w:val="Document Map Char"/>
    <w:link w:val="DocumentMap"/>
    <w:qFormat/>
    <w:rsid w:val="00C50CC7"/>
    <w:rPr>
      <w:rFonts w:ascii="Tahoma" w:eastAsia="Times New Roman" w:hAnsi="Tahoma"/>
      <w:shd w:val="clear" w:color="auto" w:fill="000080"/>
      <w:lang w:val="en-GB" w:eastAsia="en-US"/>
    </w:rPr>
  </w:style>
  <w:style w:type="character" w:customStyle="1" w:styleId="PlainTextChar">
    <w:name w:val="Plain Text Char"/>
    <w:link w:val="PlainText"/>
    <w:qFormat/>
    <w:rsid w:val="00C50CC7"/>
    <w:rPr>
      <w:rFonts w:ascii="Courier New" w:eastAsia="Times New Roman" w:hAnsi="Courier New"/>
      <w:lang w:val="nb-NO" w:eastAsia="en-US"/>
    </w:rPr>
  </w:style>
  <w:style w:type="character" w:customStyle="1" w:styleId="CommentTextChar">
    <w:name w:val="Comment Text Char"/>
    <w:link w:val="CommentText"/>
    <w:uiPriority w:val="99"/>
    <w:qFormat/>
    <w:rsid w:val="00C50CC7"/>
    <w:rPr>
      <w:rFonts w:ascii="–¾’©" w:eastAsia="–¾’©"/>
      <w:sz w:val="24"/>
      <w:lang w:val="en-GB" w:eastAsia="en-US"/>
    </w:rPr>
  </w:style>
  <w:style w:type="paragraph" w:customStyle="1" w:styleId="TableText">
    <w:name w:val="TableText"/>
    <w:basedOn w:val="BodyTextIndent"/>
    <w:qFormat/>
    <w:rsid w:val="00C50CC7"/>
  </w:style>
  <w:style w:type="character" w:customStyle="1" w:styleId="BalloonTextChar">
    <w:name w:val="Balloon Text Char"/>
    <w:link w:val="BalloonText"/>
    <w:qFormat/>
    <w:rsid w:val="00C50CC7"/>
    <w:rPr>
      <w:rFonts w:ascii="Tahoma" w:eastAsia="Times New Roman" w:hAnsi="Tahoma" w:cs="Tahoma"/>
      <w:sz w:val="16"/>
      <w:szCs w:val="16"/>
      <w:lang w:val="en-GB" w:eastAsia="en-US"/>
    </w:rPr>
  </w:style>
  <w:style w:type="paragraph" w:customStyle="1" w:styleId="CharCharCharCharChar">
    <w:name w:val="Char Char Char Char Char"/>
    <w:semiHidden/>
    <w:qFormat/>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C50CC7"/>
  </w:style>
  <w:style w:type="paragraph" w:customStyle="1" w:styleId="CharChar3">
    <w:name w:val="Char Char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0CC7"/>
    <w:rPr>
      <w:rFonts w:ascii="Arial" w:hAnsi="Arial"/>
      <w:sz w:val="32"/>
      <w:lang w:val="en-GB" w:eastAsia="ja-JP" w:bidi="ar-SA"/>
    </w:rPr>
  </w:style>
  <w:style w:type="character" w:customStyle="1" w:styleId="CharChar4">
    <w:name w:val="Char Char4"/>
    <w:qFormat/>
    <w:rsid w:val="00C50CC7"/>
    <w:rPr>
      <w:rFonts w:ascii="Courier New" w:hAnsi="Courier New"/>
      <w:lang w:val="nb-NO" w:eastAsia="ja-JP" w:bidi="ar-SA"/>
    </w:rPr>
  </w:style>
  <w:style w:type="character" w:customStyle="1" w:styleId="AndreaLeonardi">
    <w:name w:val="Andrea Leonardi"/>
    <w:semiHidden/>
    <w:qFormat/>
    <w:rsid w:val="00C50CC7"/>
    <w:rPr>
      <w:rFonts w:ascii="Arial" w:hAnsi="Arial" w:cs="Arial"/>
      <w:color w:val="auto"/>
      <w:sz w:val="20"/>
      <w:szCs w:val="20"/>
    </w:rPr>
  </w:style>
  <w:style w:type="character" w:customStyle="1" w:styleId="NOCharChar">
    <w:name w:val="NO Char Char"/>
    <w:qFormat/>
    <w:rsid w:val="00C50CC7"/>
    <w:rPr>
      <w:lang w:val="en-GB" w:eastAsia="en-US" w:bidi="ar-SA"/>
    </w:rPr>
  </w:style>
  <w:style w:type="paragraph" w:styleId="NormalWeb">
    <w:name w:val="Normal (Web)"/>
    <w:basedOn w:val="Normal"/>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qFormat/>
    <w:rsid w:val="00C50CC7"/>
    <w:rPr>
      <w:rFonts w:ascii="Arial" w:hAnsi="Arial"/>
      <w:sz w:val="18"/>
      <w:lang w:val="en-GB" w:eastAsia="ja-JP" w:bidi="ar-SA"/>
    </w:rPr>
  </w:style>
  <w:style w:type="character" w:customStyle="1" w:styleId="TAL0">
    <w:name w:val="TAL (文字)"/>
    <w:qFormat/>
    <w:rsid w:val="00C50CC7"/>
    <w:rPr>
      <w:rFonts w:ascii="Arial" w:hAnsi="Arial"/>
      <w:sz w:val="18"/>
      <w:lang w:val="en-GB" w:eastAsia="ja-JP" w:bidi="ar-SA"/>
    </w:rPr>
  </w:style>
  <w:style w:type="paragraph" w:customStyle="1" w:styleId="CharCharCharCharCharChar">
    <w:name w:val="Char Char Char Char Char Char"/>
    <w:semiHidden/>
    <w:qFormat/>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qFormat/>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0CC7"/>
    <w:rPr>
      <w:rFonts w:ascii="Arial" w:hAnsi="Arial"/>
      <w:sz w:val="32"/>
      <w:lang w:val="en-GB" w:eastAsia="en-US" w:bidi="ar-SA"/>
    </w:rPr>
  </w:style>
  <w:style w:type="paragraph" w:customStyle="1" w:styleId="2">
    <w:name w:val="(文字) (文字)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0CC7"/>
    <w:rPr>
      <w:rFonts w:ascii="Arial" w:eastAsia="Batang" w:hAnsi="Arial" w:cs="Times New Roman"/>
      <w:b/>
      <w:bCs/>
      <w:i/>
      <w:iCs/>
      <w:sz w:val="28"/>
      <w:szCs w:val="28"/>
      <w:lang w:val="en-GB" w:eastAsia="en-US" w:bidi="ar-SA"/>
    </w:rPr>
  </w:style>
  <w:style w:type="paragraph" w:customStyle="1" w:styleId="3">
    <w:name w:val="(文字) (文字)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C50CC7"/>
    <w:rPr>
      <w:rFonts w:ascii="Arial" w:eastAsia="Arial" w:hAnsi="Arial"/>
      <w:lang w:val="en-GB"/>
    </w:rPr>
  </w:style>
  <w:style w:type="paragraph" w:customStyle="1" w:styleId="10">
    <w:name w:val="(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50CC7"/>
    <w:rPr>
      <w:rFonts w:eastAsia="Batang"/>
      <w:lang w:val="en-GB"/>
    </w:rPr>
  </w:style>
  <w:style w:type="paragraph" w:styleId="BodyTextIndent2">
    <w:name w:val="Body Text Indent 2"/>
    <w:basedOn w:val="Normal"/>
    <w:link w:val="BodyTextIndent2Char"/>
    <w:qFormat/>
    <w:rsid w:val="00C50CC7"/>
    <w:pPr>
      <w:ind w:leftChars="100" w:left="400" w:hangingChars="100" w:hanging="200"/>
    </w:pPr>
    <w:rPr>
      <w:rFonts w:eastAsia="MS Mincho"/>
      <w:lang w:eastAsia="en-GB"/>
    </w:rPr>
  </w:style>
  <w:style w:type="character" w:customStyle="1" w:styleId="BodyTextIndent2Char">
    <w:name w:val="Body Text Indent 2 Char"/>
    <w:link w:val="BodyTextIndent2"/>
    <w:qFormat/>
    <w:rsid w:val="00C50CC7"/>
    <w:rPr>
      <w:lang w:val="en-GB" w:eastAsia="en-GB"/>
    </w:rPr>
  </w:style>
  <w:style w:type="paragraph" w:styleId="NormalIndent">
    <w:name w:val="Normal Indent"/>
    <w:basedOn w:val="Normal"/>
    <w:qFormat/>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qFormat/>
    <w:rsid w:val="00C50CC7"/>
    <w:pPr>
      <w:tabs>
        <w:tab w:val="num" w:pos="851"/>
        <w:tab w:val="num" w:pos="1800"/>
      </w:tabs>
      <w:ind w:left="1800" w:hanging="851"/>
    </w:pPr>
    <w:rPr>
      <w:rFonts w:eastAsia="MS Mincho"/>
      <w:lang w:eastAsia="en-GB"/>
    </w:rPr>
  </w:style>
  <w:style w:type="paragraph" w:styleId="ListNumber3">
    <w:name w:val="List Number 3"/>
    <w:basedOn w:val="Normal"/>
    <w:qFormat/>
    <w:rsid w:val="00C50CC7"/>
    <w:pPr>
      <w:numPr>
        <w:numId w:val="6"/>
      </w:numPr>
      <w:tabs>
        <w:tab w:val="num" w:pos="926"/>
      </w:tabs>
      <w:ind w:left="926"/>
    </w:pPr>
    <w:rPr>
      <w:rFonts w:eastAsia="MS Mincho"/>
      <w:lang w:eastAsia="en-GB"/>
    </w:rPr>
  </w:style>
  <w:style w:type="paragraph" w:styleId="ListNumber4">
    <w:name w:val="List Number 4"/>
    <w:basedOn w:val="Normal"/>
    <w:qFormat/>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qFormat/>
    <w:rsid w:val="00C50CC7"/>
    <w:rPr>
      <w:rFonts w:ascii="Tahoma" w:hAnsi="Tahoma" w:cs="Tahoma"/>
      <w:shd w:val="clear" w:color="auto" w:fill="000080"/>
      <w:lang w:val="en-GB" w:eastAsia="en-US"/>
    </w:rPr>
  </w:style>
  <w:style w:type="character" w:customStyle="1" w:styleId="ZchnZchn5">
    <w:name w:val="Zchn Zchn5"/>
    <w:qFormat/>
    <w:rsid w:val="00C50CC7"/>
    <w:rPr>
      <w:rFonts w:ascii="Courier New" w:eastAsia="Batang" w:hAnsi="Courier New"/>
      <w:lang w:val="nb-NO" w:eastAsia="en-US" w:bidi="ar-SA"/>
    </w:rPr>
  </w:style>
  <w:style w:type="character" w:customStyle="1" w:styleId="CharChar10">
    <w:name w:val="Char Char10"/>
    <w:semiHidden/>
    <w:qFormat/>
    <w:rsid w:val="00C50CC7"/>
    <w:rPr>
      <w:rFonts w:ascii="Times New Roman" w:hAnsi="Times New Roman"/>
      <w:lang w:val="en-GB" w:eastAsia="en-US"/>
    </w:rPr>
  </w:style>
  <w:style w:type="character" w:customStyle="1" w:styleId="CharChar9">
    <w:name w:val="Char Char9"/>
    <w:semiHidden/>
    <w:qFormat/>
    <w:rsid w:val="00C50CC7"/>
    <w:rPr>
      <w:rFonts w:ascii="Tahoma" w:hAnsi="Tahoma" w:cs="Tahoma"/>
      <w:sz w:val="16"/>
      <w:szCs w:val="16"/>
      <w:lang w:val="en-GB" w:eastAsia="en-US"/>
    </w:rPr>
  </w:style>
  <w:style w:type="character" w:customStyle="1" w:styleId="CharChar8">
    <w:name w:val="Char Char8"/>
    <w:basedOn w:val="CharChar10"/>
    <w:semiHidden/>
    <w:qFormat/>
    <w:rsid w:val="00C50CC7"/>
    <w:rPr>
      <w:rFonts w:ascii="Times New Roman" w:hAnsi="Times New Roman"/>
      <w:lang w:val="en-GB" w:eastAsia="en-US"/>
    </w:rPr>
  </w:style>
  <w:style w:type="paragraph" w:customStyle="1" w:styleId="11">
    <w:name w:val="修订1"/>
    <w:hidden/>
    <w:semiHidden/>
    <w:qFormat/>
    <w:rsid w:val="00C50CC7"/>
    <w:rPr>
      <w:rFonts w:eastAsia="Batang"/>
      <w:lang w:val="en-GB"/>
    </w:rPr>
  </w:style>
  <w:style w:type="paragraph" w:styleId="EndnoteText">
    <w:name w:val="endnote text"/>
    <w:basedOn w:val="Normal"/>
    <w:link w:val="EndnoteTextChar"/>
    <w:qFormat/>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C50CC7"/>
    <w:rPr>
      <w:rFonts w:eastAsia="SimSun"/>
      <w:lang w:val="en-GB" w:eastAsia="en-US"/>
    </w:rPr>
  </w:style>
  <w:style w:type="character" w:styleId="EndnoteReference">
    <w:name w:val="endnote reference"/>
    <w:qFormat/>
    <w:rsid w:val="00C50CC7"/>
    <w:rPr>
      <w:vertAlign w:val="superscript"/>
    </w:rPr>
  </w:style>
  <w:style w:type="character" w:customStyle="1" w:styleId="btChar3">
    <w:name w:val="bt Char3"/>
    <w:aliases w:val="bt Car Char Char3"/>
    <w:qFormat/>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qFormat/>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qFormat/>
    <w:rsid w:val="00C50CC7"/>
    <w:rPr>
      <w:rFonts w:ascii="Arial" w:hAnsi="Arial"/>
      <w:sz w:val="22"/>
      <w:lang w:val="en-GB" w:eastAsia="ja-JP" w:bidi="ar-SA"/>
    </w:rPr>
  </w:style>
  <w:style w:type="paragraph" w:styleId="Date">
    <w:name w:val="Date"/>
    <w:basedOn w:val="Normal"/>
    <w:next w:val="Normal"/>
    <w:link w:val="DateChar"/>
    <w:qFormat/>
    <w:rsid w:val="00C50CC7"/>
    <w:rPr>
      <w:rFonts w:eastAsia="SimSun"/>
    </w:rPr>
  </w:style>
  <w:style w:type="character" w:customStyle="1" w:styleId="DateChar">
    <w:name w:val="Date Char"/>
    <w:link w:val="Date"/>
    <w:qFormat/>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0CC7"/>
    <w:rPr>
      <w:rFonts w:ascii="Arial" w:hAnsi="Arial"/>
      <w:sz w:val="24"/>
      <w:lang w:val="en-GB"/>
    </w:rPr>
  </w:style>
  <w:style w:type="paragraph" w:customStyle="1" w:styleId="AutoCorrect">
    <w:name w:val="AutoCorrect"/>
    <w:qFormat/>
    <w:rsid w:val="00C50CC7"/>
    <w:rPr>
      <w:rFonts w:eastAsia="SimSun"/>
      <w:sz w:val="24"/>
      <w:szCs w:val="24"/>
      <w:lang w:val="en-GB" w:eastAsia="ko-KR"/>
    </w:rPr>
  </w:style>
  <w:style w:type="paragraph" w:customStyle="1" w:styleId="-PAGE-">
    <w:name w:val="- PAGE -"/>
    <w:qFormat/>
    <w:rsid w:val="00C50CC7"/>
    <w:rPr>
      <w:rFonts w:eastAsia="SimSun"/>
      <w:sz w:val="24"/>
      <w:szCs w:val="24"/>
      <w:lang w:val="en-GB" w:eastAsia="ko-KR"/>
    </w:rPr>
  </w:style>
  <w:style w:type="paragraph" w:customStyle="1" w:styleId="PageXofY">
    <w:name w:val="Page X of Y"/>
    <w:qFormat/>
    <w:rsid w:val="00C50CC7"/>
    <w:rPr>
      <w:rFonts w:eastAsia="SimSun"/>
      <w:sz w:val="24"/>
      <w:szCs w:val="24"/>
      <w:lang w:val="en-GB" w:eastAsia="ko-KR"/>
    </w:rPr>
  </w:style>
  <w:style w:type="paragraph" w:customStyle="1" w:styleId="Createdby">
    <w:name w:val="Created by"/>
    <w:qFormat/>
    <w:rsid w:val="00C50CC7"/>
    <w:rPr>
      <w:rFonts w:eastAsia="SimSun"/>
      <w:sz w:val="24"/>
      <w:szCs w:val="24"/>
      <w:lang w:val="en-GB" w:eastAsia="ko-KR"/>
    </w:rPr>
  </w:style>
  <w:style w:type="paragraph" w:customStyle="1" w:styleId="Createdon">
    <w:name w:val="Created on"/>
    <w:qFormat/>
    <w:rsid w:val="00C50CC7"/>
    <w:rPr>
      <w:rFonts w:eastAsia="SimSun"/>
      <w:sz w:val="24"/>
      <w:szCs w:val="24"/>
      <w:lang w:val="en-GB" w:eastAsia="ko-KR"/>
    </w:rPr>
  </w:style>
  <w:style w:type="paragraph" w:customStyle="1" w:styleId="Lastprinted">
    <w:name w:val="Last printed"/>
    <w:qFormat/>
    <w:rsid w:val="00C50CC7"/>
    <w:rPr>
      <w:rFonts w:eastAsia="SimSun"/>
      <w:sz w:val="24"/>
      <w:szCs w:val="24"/>
      <w:lang w:val="en-GB" w:eastAsia="ko-KR"/>
    </w:rPr>
  </w:style>
  <w:style w:type="paragraph" w:customStyle="1" w:styleId="Lastsavedby">
    <w:name w:val="Last saved by"/>
    <w:qFormat/>
    <w:rsid w:val="00C50CC7"/>
    <w:rPr>
      <w:rFonts w:eastAsia="SimSun"/>
      <w:sz w:val="24"/>
      <w:szCs w:val="24"/>
      <w:lang w:val="en-GB" w:eastAsia="ko-KR"/>
    </w:rPr>
  </w:style>
  <w:style w:type="paragraph" w:customStyle="1" w:styleId="Filename">
    <w:name w:val="Filename"/>
    <w:qFormat/>
    <w:rsid w:val="00C50CC7"/>
    <w:rPr>
      <w:rFonts w:eastAsia="SimSun"/>
      <w:sz w:val="24"/>
      <w:szCs w:val="24"/>
      <w:lang w:val="en-GB" w:eastAsia="ko-KR"/>
    </w:rPr>
  </w:style>
  <w:style w:type="paragraph" w:customStyle="1" w:styleId="Filenameandpath">
    <w:name w:val="Filename and path"/>
    <w:qFormat/>
    <w:rsid w:val="00C50CC7"/>
    <w:rPr>
      <w:rFonts w:eastAsia="SimSun"/>
      <w:sz w:val="24"/>
      <w:szCs w:val="24"/>
      <w:lang w:val="en-GB" w:eastAsia="ko-KR"/>
    </w:rPr>
  </w:style>
  <w:style w:type="paragraph" w:customStyle="1" w:styleId="AuthorPageDate">
    <w:name w:val="Author  Page #  Date"/>
    <w:qFormat/>
    <w:rsid w:val="00C50CC7"/>
    <w:rPr>
      <w:rFonts w:eastAsia="SimSun"/>
      <w:sz w:val="24"/>
      <w:szCs w:val="24"/>
      <w:lang w:val="en-GB" w:eastAsia="ko-KR"/>
    </w:rPr>
  </w:style>
  <w:style w:type="paragraph" w:customStyle="1" w:styleId="ConfidentialPageDate">
    <w:name w:val="Confidential  Page #  Date"/>
    <w:qFormat/>
    <w:rsid w:val="00C50CC7"/>
    <w:rPr>
      <w:rFonts w:eastAsia="SimSun"/>
      <w:sz w:val="24"/>
      <w:szCs w:val="24"/>
      <w:lang w:val="en-GB" w:eastAsia="ko-KR"/>
    </w:rPr>
  </w:style>
  <w:style w:type="paragraph" w:customStyle="1" w:styleId="tdoc-header">
    <w:name w:val="tdoc-header"/>
    <w:qFormat/>
    <w:rsid w:val="00C50CC7"/>
    <w:rPr>
      <w:rFonts w:ascii="Arial" w:eastAsia="SimSun" w:hAnsi="Arial"/>
      <w:noProof/>
      <w:sz w:val="24"/>
      <w:lang w:val="en-GB"/>
    </w:rPr>
  </w:style>
  <w:style w:type="paragraph" w:customStyle="1" w:styleId="INDENT1">
    <w:name w:val="INDENT1"/>
    <w:basedOn w:val="Normal"/>
    <w:qFormat/>
    <w:rsid w:val="00C50CC7"/>
    <w:pPr>
      <w:ind w:left="851"/>
    </w:pPr>
    <w:rPr>
      <w:rFonts w:eastAsia="SimSun"/>
      <w:lang w:eastAsia="ja-JP"/>
    </w:rPr>
  </w:style>
  <w:style w:type="paragraph" w:customStyle="1" w:styleId="INDENT2">
    <w:name w:val="INDENT2"/>
    <w:basedOn w:val="Normal"/>
    <w:qFormat/>
    <w:rsid w:val="00C50CC7"/>
    <w:pPr>
      <w:ind w:left="1135" w:hanging="284"/>
    </w:pPr>
    <w:rPr>
      <w:rFonts w:eastAsia="SimSun"/>
      <w:lang w:eastAsia="ja-JP"/>
    </w:rPr>
  </w:style>
  <w:style w:type="paragraph" w:customStyle="1" w:styleId="INDENT3">
    <w:name w:val="INDENT3"/>
    <w:basedOn w:val="Normal"/>
    <w:qFormat/>
    <w:rsid w:val="00C50CC7"/>
    <w:pPr>
      <w:ind w:left="1701" w:hanging="567"/>
    </w:pPr>
    <w:rPr>
      <w:rFonts w:eastAsia="SimSun"/>
      <w:lang w:eastAsia="ja-JP"/>
    </w:rPr>
  </w:style>
  <w:style w:type="paragraph" w:customStyle="1" w:styleId="FigureTitle">
    <w:name w:val="Figure_Title"/>
    <w:basedOn w:val="Normal"/>
    <w:next w:val="Normal"/>
    <w:qFormat/>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C50CC7"/>
    <w:pPr>
      <w:keepNext/>
      <w:keepLines/>
    </w:pPr>
    <w:rPr>
      <w:rFonts w:eastAsia="SimSun"/>
      <w:b/>
      <w:lang w:eastAsia="ja-JP"/>
    </w:rPr>
  </w:style>
  <w:style w:type="paragraph" w:customStyle="1" w:styleId="enumlev2">
    <w:name w:val="enumlev2"/>
    <w:basedOn w:val="Normal"/>
    <w:qFormat/>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qFormat/>
    <w:rsid w:val="00C50CC7"/>
    <w:rPr>
      <w:rFonts w:eastAsia="SimSun"/>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C50CC7"/>
    <w:rPr>
      <w:lang w:val="en-GB" w:eastAsia="ja-JP" w:bidi="ar-SA"/>
    </w:rPr>
  </w:style>
  <w:style w:type="paragraph" w:customStyle="1" w:styleId="Figure">
    <w:name w:val="Figure"/>
    <w:basedOn w:val="Normal"/>
    <w:qFormat/>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uiPriority w:val="3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qFormat/>
    <w:rsid w:val="00C50CC7"/>
    <w:rPr>
      <w:rFonts w:eastAsia="SimSun"/>
      <w:lang w:eastAsia="ja-JP"/>
    </w:rPr>
  </w:style>
  <w:style w:type="paragraph" w:customStyle="1" w:styleId="TaOC">
    <w:name w:val="TaOC"/>
    <w:basedOn w:val="TAC"/>
    <w:qFormat/>
    <w:rsid w:val="00C50CC7"/>
    <w:rPr>
      <w:rFonts w:eastAsia="SimSun"/>
      <w:lang w:eastAsia="ja-JP"/>
    </w:rPr>
  </w:style>
  <w:style w:type="paragraph" w:customStyle="1" w:styleId="1CharChar1Char">
    <w:name w:val="(文字) (文字)1 Char (文字) (文字) Char (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qFormat/>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0CC7"/>
    <w:rPr>
      <w:rFonts w:ascii="Arial" w:hAnsi="Arial"/>
      <w:sz w:val="28"/>
      <w:lang w:val="en-GB" w:eastAsia="en-US" w:bidi="ar-SA"/>
    </w:rPr>
  </w:style>
  <w:style w:type="character" w:customStyle="1" w:styleId="T1Char3">
    <w:name w:val="T1 Char3"/>
    <w:aliases w:val="Header 6 Char Char3"/>
    <w:qFormat/>
    <w:rsid w:val="00C50CC7"/>
    <w:rPr>
      <w:rFonts w:ascii="Arial" w:eastAsia="Arial" w:hAnsi="Arial"/>
      <w:lang w:val="en-GB" w:eastAsia="en-US" w:bidi="ar-SA"/>
    </w:rPr>
  </w:style>
  <w:style w:type="table" w:customStyle="1" w:styleId="Tabellengitternetz1">
    <w:name w:val="Tabellengitternetz1"/>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qFormat/>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qFormat/>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qFormat/>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2">
    <w:name w:val="吹き出し1"/>
    <w:basedOn w:val="Normal"/>
    <w:semiHidden/>
    <w:qFormat/>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qFormat/>
    <w:rsid w:val="00C50CC7"/>
    <w:rPr>
      <w:rFonts w:eastAsia="MS Mincho"/>
      <w:lang w:eastAsia="en-GB"/>
    </w:rPr>
  </w:style>
  <w:style w:type="paragraph" w:customStyle="1" w:styleId="tabletext0">
    <w:name w:val="table text"/>
    <w:basedOn w:val="Normal"/>
    <w:next w:val="Normal"/>
    <w:qFormat/>
    <w:rsid w:val="00C50CC7"/>
    <w:rPr>
      <w:rFonts w:eastAsia="MS Mincho"/>
      <w:i/>
      <w:lang w:eastAsia="en-GB"/>
    </w:rPr>
  </w:style>
  <w:style w:type="paragraph" w:customStyle="1" w:styleId="TOC91">
    <w:name w:val="TOC 91"/>
    <w:basedOn w:val="TOC8"/>
    <w:qFormat/>
    <w:rsid w:val="00C50CC7"/>
    <w:pPr>
      <w:keepNext/>
      <w:ind w:left="1418" w:hanging="1418"/>
    </w:pPr>
    <w:rPr>
      <w:rFonts w:eastAsia="MS Mincho"/>
      <w:lang w:val="en-US" w:eastAsia="en-GB"/>
    </w:rPr>
  </w:style>
  <w:style w:type="paragraph" w:customStyle="1" w:styleId="Caption1">
    <w:name w:val="Caption1"/>
    <w:basedOn w:val="Normal"/>
    <w:next w:val="Normal"/>
    <w:qFormat/>
    <w:rsid w:val="00C50CC7"/>
    <w:pPr>
      <w:spacing w:before="120" w:after="120"/>
    </w:pPr>
    <w:rPr>
      <w:rFonts w:eastAsia="MS Mincho"/>
      <w:b/>
      <w:lang w:eastAsia="en-GB"/>
    </w:rPr>
  </w:style>
  <w:style w:type="paragraph" w:customStyle="1" w:styleId="HE">
    <w:name w:val="HE"/>
    <w:basedOn w:val="Normal"/>
    <w:qFormat/>
    <w:rsid w:val="00C50CC7"/>
    <w:pPr>
      <w:spacing w:after="0"/>
    </w:pPr>
    <w:rPr>
      <w:rFonts w:eastAsia="MS Mincho"/>
      <w:b/>
      <w:lang w:eastAsia="en-GB"/>
    </w:rPr>
  </w:style>
  <w:style w:type="paragraph" w:customStyle="1" w:styleId="HO">
    <w:name w:val="HO"/>
    <w:basedOn w:val="Normal"/>
    <w:qFormat/>
    <w:rsid w:val="00C50CC7"/>
    <w:pPr>
      <w:spacing w:after="0"/>
      <w:jc w:val="right"/>
    </w:pPr>
    <w:rPr>
      <w:rFonts w:eastAsia="MS Mincho"/>
      <w:b/>
      <w:lang w:eastAsia="en-GB"/>
    </w:rPr>
  </w:style>
  <w:style w:type="paragraph" w:customStyle="1" w:styleId="WP">
    <w:name w:val="WP"/>
    <w:basedOn w:val="Normal"/>
    <w:qFormat/>
    <w:rsid w:val="00C50CC7"/>
    <w:pPr>
      <w:spacing w:after="0"/>
      <w:jc w:val="both"/>
    </w:pPr>
    <w:rPr>
      <w:rFonts w:eastAsia="MS Mincho"/>
      <w:lang w:eastAsia="en-GB"/>
    </w:rPr>
  </w:style>
  <w:style w:type="paragraph" w:customStyle="1" w:styleId="ZK">
    <w:name w:val="ZK"/>
    <w:qFormat/>
    <w:rsid w:val="00C50CC7"/>
    <w:pPr>
      <w:spacing w:after="240" w:line="240" w:lineRule="atLeast"/>
      <w:ind w:left="1191" w:right="113" w:hanging="1191"/>
    </w:pPr>
    <w:rPr>
      <w:lang w:val="en-GB"/>
    </w:rPr>
  </w:style>
  <w:style w:type="paragraph" w:customStyle="1" w:styleId="ZC">
    <w:name w:val="ZC"/>
    <w:qFormat/>
    <w:rsid w:val="00C50CC7"/>
    <w:pPr>
      <w:spacing w:line="360" w:lineRule="atLeast"/>
      <w:jc w:val="center"/>
    </w:pPr>
    <w:rPr>
      <w:lang w:val="en-GB"/>
    </w:rPr>
  </w:style>
  <w:style w:type="paragraph" w:customStyle="1" w:styleId="FooterCentred">
    <w:name w:val="FooterCentred"/>
    <w:basedOn w:val="Footer"/>
    <w:qFormat/>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qFormat/>
    <w:rsid w:val="00C50CC7"/>
    <w:rPr>
      <w:rFonts w:eastAsia="MS Mincho"/>
      <w:lang w:eastAsia="en-GB"/>
    </w:rPr>
  </w:style>
  <w:style w:type="paragraph" w:customStyle="1" w:styleId="NumberedList">
    <w:name w:val="Numbered List"/>
    <w:basedOn w:val="Para1"/>
    <w:qFormat/>
    <w:rsid w:val="00C50CC7"/>
    <w:pPr>
      <w:tabs>
        <w:tab w:val="left" w:pos="360"/>
      </w:tabs>
      <w:ind w:left="360" w:hanging="360"/>
    </w:pPr>
  </w:style>
  <w:style w:type="paragraph" w:customStyle="1" w:styleId="Para1">
    <w:name w:val="Para1"/>
    <w:basedOn w:val="Normal"/>
    <w:qFormat/>
    <w:rsid w:val="00C50CC7"/>
    <w:pPr>
      <w:spacing w:before="120" w:after="120"/>
    </w:pPr>
    <w:rPr>
      <w:rFonts w:eastAsia="MS Mincho"/>
      <w:lang w:eastAsia="en-GB"/>
    </w:rPr>
  </w:style>
  <w:style w:type="paragraph" w:customStyle="1" w:styleId="Teststep">
    <w:name w:val="Test step"/>
    <w:basedOn w:val="Normal"/>
    <w:qFormat/>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50CC7"/>
    <w:pPr>
      <w:ind w:left="400" w:hanging="400"/>
      <w:jc w:val="center"/>
    </w:pPr>
    <w:rPr>
      <w:rFonts w:eastAsia="MS Mincho"/>
      <w:b/>
      <w:lang w:eastAsia="en-GB"/>
    </w:rPr>
  </w:style>
  <w:style w:type="paragraph" w:customStyle="1" w:styleId="table">
    <w:name w:val="table"/>
    <w:basedOn w:val="Normal"/>
    <w:next w:val="Normal"/>
    <w:qFormat/>
    <w:rsid w:val="00C50CC7"/>
    <w:pPr>
      <w:spacing w:after="0"/>
      <w:jc w:val="center"/>
    </w:pPr>
    <w:rPr>
      <w:rFonts w:eastAsia="MS Mincho"/>
      <w:lang w:eastAsia="en-GB"/>
    </w:rPr>
  </w:style>
  <w:style w:type="paragraph" w:customStyle="1" w:styleId="t2">
    <w:name w:val="t2"/>
    <w:basedOn w:val="Normal"/>
    <w:qFormat/>
    <w:rsid w:val="00C50CC7"/>
    <w:pPr>
      <w:spacing w:after="0"/>
    </w:pPr>
    <w:rPr>
      <w:rFonts w:eastAsia="MS Mincho"/>
      <w:lang w:eastAsia="en-GB"/>
    </w:rPr>
  </w:style>
  <w:style w:type="paragraph" w:customStyle="1" w:styleId="CommentNokia">
    <w:name w:val="Comment Nokia"/>
    <w:basedOn w:val="Normal"/>
    <w:qFormat/>
    <w:rsid w:val="00C50CC7"/>
    <w:pPr>
      <w:tabs>
        <w:tab w:val="left" w:pos="360"/>
      </w:tabs>
      <w:ind w:left="360" w:hanging="360"/>
    </w:pPr>
    <w:rPr>
      <w:rFonts w:eastAsia="MS Mincho"/>
      <w:sz w:val="22"/>
      <w:lang w:eastAsia="en-GB"/>
    </w:rPr>
  </w:style>
  <w:style w:type="paragraph" w:customStyle="1" w:styleId="Copyright">
    <w:name w:val="Copyright"/>
    <w:basedOn w:val="Normal"/>
    <w:qFormat/>
    <w:rsid w:val="00C50CC7"/>
    <w:pPr>
      <w:spacing w:after="0"/>
      <w:jc w:val="center"/>
    </w:pPr>
    <w:rPr>
      <w:rFonts w:ascii="Arial" w:eastAsia="MS Mincho" w:hAnsi="Arial"/>
      <w:b/>
      <w:sz w:val="16"/>
      <w:lang w:eastAsia="ja-JP"/>
    </w:rPr>
  </w:style>
  <w:style w:type="paragraph" w:customStyle="1" w:styleId="Tdoctable">
    <w:name w:val="Tdoc_table"/>
    <w:qFormat/>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50CC7"/>
    <w:pPr>
      <w:spacing w:before="120"/>
      <w:outlineLvl w:val="2"/>
    </w:pPr>
    <w:rPr>
      <w:sz w:val="28"/>
    </w:rPr>
  </w:style>
  <w:style w:type="paragraph" w:customStyle="1" w:styleId="Heading2Head2A2">
    <w:name w:val="Heading 2.Head2A.2"/>
    <w:basedOn w:val="Heading1"/>
    <w:next w:val="Normal"/>
    <w:qFormat/>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qFormat/>
    <w:rsid w:val="00C50CC7"/>
    <w:pPr>
      <w:spacing w:after="220"/>
    </w:pPr>
    <w:rPr>
      <w:rFonts w:eastAsia="MS Mincho"/>
      <w:b/>
      <w:lang w:eastAsia="en-GB"/>
    </w:rPr>
  </w:style>
  <w:style w:type="paragraph" w:customStyle="1" w:styleId="berschrift2Head2A2">
    <w:name w:val="Überschrift 2.Head2A.2"/>
    <w:basedOn w:val="Heading1"/>
    <w:next w:val="Normal"/>
    <w:qFormat/>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qFormat/>
    <w:rsid w:val="00C50CC7"/>
    <w:pPr>
      <w:widowControl w:val="0"/>
      <w:spacing w:after="120"/>
      <w:ind w:left="283" w:hanging="283"/>
    </w:pPr>
    <w:rPr>
      <w:rFonts w:eastAsia="MS Mincho"/>
      <w:lang w:eastAsia="de-DE"/>
    </w:rPr>
  </w:style>
  <w:style w:type="paragraph" w:customStyle="1" w:styleId="11BodyText">
    <w:name w:val="11 BodyText"/>
    <w:basedOn w:val="Normal"/>
    <w:qFormat/>
    <w:rsid w:val="00C50CC7"/>
    <w:pPr>
      <w:overflowPunct/>
      <w:autoSpaceDE/>
      <w:autoSpaceDN/>
      <w:adjustRightInd/>
      <w:spacing w:after="220"/>
      <w:ind w:left="1298"/>
      <w:textAlignment w:val="auto"/>
    </w:pPr>
    <w:rPr>
      <w:rFonts w:ascii="Arial" w:eastAsia="SimSun" w:hAnsi="Arial"/>
      <w:lang w:eastAsia="en-GB"/>
    </w:rPr>
  </w:style>
  <w:style w:type="numbering" w:customStyle="1" w:styleId="13">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qFormat/>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50CC7"/>
    <w:pPr>
      <w:tabs>
        <w:tab w:val="num" w:pos="720"/>
      </w:tabs>
      <w:ind w:left="720" w:hanging="360"/>
    </w:pPr>
    <w:rPr>
      <w:rFonts w:eastAsia="SimSun"/>
    </w:rPr>
  </w:style>
  <w:style w:type="paragraph" w:customStyle="1" w:styleId="NormalArial">
    <w:name w:val="Normal + Arial"/>
    <w:aliases w:val="9 pt,Right,Right:  0,24 cm,After:  0 pt"/>
    <w:basedOn w:val="Normal"/>
    <w:qFormat/>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qFormat/>
    <w:rsid w:val="00C50CC7"/>
    <w:pPr>
      <w:overflowPunct/>
      <w:autoSpaceDE/>
      <w:autoSpaceDN/>
      <w:adjustRightInd/>
      <w:textAlignment w:val="auto"/>
    </w:pPr>
    <w:rPr>
      <w:rFonts w:eastAsia="SimSun"/>
      <w:kern w:val="2"/>
    </w:rPr>
  </w:style>
  <w:style w:type="character" w:customStyle="1" w:styleId="StyleTACChar">
    <w:name w:val="Style TAC + Char"/>
    <w:link w:val="StyleTAC"/>
    <w:qFormat/>
    <w:rsid w:val="00C50CC7"/>
    <w:rPr>
      <w:rFonts w:ascii="Arial" w:eastAsia="SimSun" w:hAnsi="Arial"/>
      <w:kern w:val="2"/>
      <w:sz w:val="18"/>
      <w:lang w:val="en-GB" w:eastAsia="en-US" w:bidi="ar-SA"/>
    </w:rPr>
  </w:style>
  <w:style w:type="character" w:customStyle="1" w:styleId="CharChar29">
    <w:name w:val="Char Char29"/>
    <w:qFormat/>
    <w:rsid w:val="00C50CC7"/>
    <w:rPr>
      <w:rFonts w:ascii="Arial" w:hAnsi="Arial"/>
      <w:sz w:val="36"/>
      <w:lang w:val="en-GB" w:eastAsia="en-US" w:bidi="ar-SA"/>
    </w:rPr>
  </w:style>
  <w:style w:type="character" w:customStyle="1" w:styleId="CharChar28">
    <w:name w:val="Char Char28"/>
    <w:qFormat/>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qFormat/>
    <w:rsid w:val="00D562CD"/>
  </w:style>
  <w:style w:type="character" w:customStyle="1" w:styleId="B3Char">
    <w:name w:val="B3 Char"/>
    <w:link w:val="B30"/>
    <w:qFormat/>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qForma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table" w:styleId="LightList">
    <w:name w:val="Light List"/>
    <w:basedOn w:val="TableNormal"/>
    <w:uiPriority w:val="61"/>
    <w:rsid w:val="005F098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rsid w:val="0087760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ing7Char">
    <w:name w:val="Heading 7 Char"/>
    <w:basedOn w:val="DefaultParagraphFont"/>
    <w:link w:val="Heading7"/>
    <w:qFormat/>
    <w:rsid w:val="00432BED"/>
    <w:rPr>
      <w:rFonts w:ascii="Arial" w:eastAsia="Arial" w:hAnsi="Arial"/>
      <w:lang w:val="en-GB"/>
    </w:rPr>
  </w:style>
  <w:style w:type="character" w:customStyle="1" w:styleId="Heading8Char">
    <w:name w:val="Heading 8 Char"/>
    <w:basedOn w:val="DefaultParagraphFont"/>
    <w:link w:val="Heading8"/>
    <w:qFormat/>
    <w:rsid w:val="00432BED"/>
    <w:rPr>
      <w:rFonts w:ascii="Arial" w:eastAsia="Arial" w:hAnsi="Arial"/>
      <w:sz w:val="36"/>
      <w:lang w:val="en-GB"/>
    </w:rPr>
  </w:style>
  <w:style w:type="character" w:customStyle="1" w:styleId="Heading9Char">
    <w:name w:val="Heading 9 Char"/>
    <w:basedOn w:val="DefaultParagraphFont"/>
    <w:link w:val="Heading9"/>
    <w:qFormat/>
    <w:rsid w:val="00432BED"/>
    <w:rPr>
      <w:rFonts w:ascii="Arial" w:eastAsia="Arial" w:hAnsi="Arial"/>
      <w:sz w:val="36"/>
      <w:lang w:val="en-GB"/>
    </w:rPr>
  </w:style>
  <w:style w:type="character" w:customStyle="1" w:styleId="FooterChar">
    <w:name w:val="Footer Char"/>
    <w:aliases w:val="footer odd Char,footer Char,fo Char,pie de página Char"/>
    <w:basedOn w:val="DefaultParagraphFont"/>
    <w:link w:val="Footer"/>
    <w:qFormat/>
    <w:rsid w:val="00432BED"/>
    <w:rPr>
      <w:rFonts w:ascii="Arial" w:eastAsia="Times New Roman" w:hAnsi="Arial"/>
      <w:b/>
      <w:i/>
      <w:noProof/>
      <w:sz w:val="18"/>
      <w:lang w:val="en-GB"/>
    </w:rPr>
  </w:style>
  <w:style w:type="character" w:styleId="UnresolvedMention">
    <w:name w:val="Unresolved Mention"/>
    <w:basedOn w:val="DefaultParagraphFont"/>
    <w:uiPriority w:val="99"/>
    <w:unhideWhenUsed/>
    <w:rsid w:val="00432BE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2BED"/>
    <w:rPr>
      <w:rFonts w:eastAsia="Times New Roman"/>
      <w:sz w:val="16"/>
    </w:rPr>
  </w:style>
  <w:style w:type="character" w:customStyle="1" w:styleId="B2Char">
    <w:name w:val="B2 Char"/>
    <w:link w:val="B20"/>
    <w:qFormat/>
    <w:rsid w:val="00432BED"/>
  </w:style>
  <w:style w:type="character" w:customStyle="1" w:styleId="B3Char2">
    <w:name w:val="B3 Char2"/>
    <w:qFormat/>
    <w:rsid w:val="00432BED"/>
    <w:rPr>
      <w:lang w:eastAsia="en-US"/>
    </w:rPr>
  </w:style>
  <w:style w:type="character" w:customStyle="1" w:styleId="CommentSubjectChar">
    <w:name w:val="Comment Subject Char"/>
    <w:basedOn w:val="CommentTextChar"/>
    <w:link w:val="CommentSubject"/>
    <w:qFormat/>
    <w:rsid w:val="00432BED"/>
    <w:rPr>
      <w:rFonts w:ascii="–¾’©" w:eastAsia="Times New Roman"/>
      <w:b/>
      <w:bCs/>
      <w:sz w:val="24"/>
      <w:lang w:val="en-GB" w:eastAsia="en-GB"/>
    </w:rPr>
  </w:style>
  <w:style w:type="character" w:customStyle="1" w:styleId="UnresolvedMention1">
    <w:name w:val="Unresolved Mention1"/>
    <w:uiPriority w:val="99"/>
    <w:unhideWhenUsed/>
    <w:qFormat/>
    <w:rsid w:val="00432BED"/>
    <w:rPr>
      <w:color w:val="808080"/>
      <w:shd w:val="clear" w:color="auto" w:fill="E6E6E6"/>
    </w:rPr>
  </w:style>
  <w:style w:type="character" w:customStyle="1" w:styleId="EXCar">
    <w:name w:val="EX Car"/>
    <w:qFormat/>
    <w:rsid w:val="00432BED"/>
    <w:rPr>
      <w:lang w:val="en-GB" w:eastAsia="en-US"/>
    </w:rPr>
  </w:style>
  <w:style w:type="character" w:customStyle="1" w:styleId="B4Char">
    <w:name w:val="B4 Char"/>
    <w:link w:val="B4"/>
    <w:qFormat/>
    <w:rsid w:val="00432BED"/>
    <w:rPr>
      <w:rFonts w:eastAsia="SimSun"/>
    </w:rPr>
  </w:style>
  <w:style w:type="character" w:styleId="Emphasis">
    <w:name w:val="Emphasis"/>
    <w:qFormat/>
    <w:rsid w:val="00432BED"/>
    <w:rPr>
      <w:i/>
      <w:iCs/>
    </w:rPr>
  </w:style>
  <w:style w:type="character" w:styleId="IntenseEmphasis">
    <w:name w:val="Intense Emphasis"/>
    <w:uiPriority w:val="21"/>
    <w:qFormat/>
    <w:rsid w:val="00432BED"/>
    <w:rPr>
      <w:b/>
      <w:bCs/>
      <w:i/>
      <w:iCs/>
      <w:color w:val="4F81BD"/>
    </w:rPr>
  </w:style>
  <w:style w:type="paragraph" w:customStyle="1" w:styleId="References">
    <w:name w:val="References"/>
    <w:basedOn w:val="Normal"/>
    <w:next w:val="Normal"/>
    <w:qFormat/>
    <w:rsid w:val="00432BED"/>
    <w:pPr>
      <w:numPr>
        <w:numId w:val="10"/>
      </w:numPr>
      <w:overflowPunct/>
      <w:adjustRightInd/>
      <w:snapToGrid w:val="0"/>
      <w:spacing w:after="60"/>
      <w:textAlignment w:val="auto"/>
    </w:pPr>
    <w:rPr>
      <w:rFonts w:eastAsia="SimSun"/>
      <w:szCs w:val="16"/>
    </w:rPr>
  </w:style>
  <w:style w:type="paragraph" w:customStyle="1" w:styleId="BL">
    <w:name w:val="BL"/>
    <w:basedOn w:val="Normal"/>
    <w:qFormat/>
    <w:rsid w:val="00432BED"/>
    <w:pPr>
      <w:tabs>
        <w:tab w:val="num" w:pos="630"/>
        <w:tab w:val="left" w:pos="851"/>
      </w:tabs>
      <w:ind w:left="630" w:hanging="630"/>
    </w:pPr>
    <w:rPr>
      <w:lang w:val="en-GB" w:eastAsia="ko-KR"/>
    </w:rPr>
  </w:style>
  <w:style w:type="paragraph" w:customStyle="1" w:styleId="BN">
    <w:name w:val="BN"/>
    <w:basedOn w:val="Normal"/>
    <w:qFormat/>
    <w:rsid w:val="00432BED"/>
    <w:pPr>
      <w:ind w:left="567" w:hanging="283"/>
    </w:pPr>
    <w:rPr>
      <w:lang w:val="en-GB" w:eastAsia="ko-KR"/>
    </w:rPr>
  </w:style>
  <w:style w:type="paragraph" w:customStyle="1" w:styleId="B6">
    <w:name w:val="B6"/>
    <w:basedOn w:val="B5"/>
    <w:link w:val="B6Char"/>
    <w:qFormat/>
    <w:rsid w:val="00432BED"/>
    <w:rPr>
      <w:rFonts w:eastAsia="Times New Roman"/>
      <w:lang w:val="en-GB" w:eastAsia="x-none"/>
    </w:rPr>
  </w:style>
  <w:style w:type="paragraph" w:customStyle="1" w:styleId="Meetingcaption">
    <w:name w:val="Meeting caption"/>
    <w:basedOn w:val="Normal"/>
    <w:qFormat/>
    <w:rsid w:val="00432B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32BED"/>
    <w:rPr>
      <w:rFonts w:ascii="Arial" w:hAnsi="Arial" w:cs="Arial"/>
      <w:b/>
      <w:lang w:val="en-GB" w:eastAsia="ko-KR"/>
    </w:rPr>
  </w:style>
  <w:style w:type="paragraph" w:customStyle="1" w:styleId="Tadc">
    <w:name w:val="Tadc"/>
    <w:basedOn w:val="Normal"/>
    <w:qFormat/>
    <w:rsid w:val="00432BED"/>
    <w:rPr>
      <w:rFonts w:cs="v4.2.0"/>
      <w:lang w:val="en-GB" w:eastAsia="en-GB"/>
    </w:rPr>
  </w:style>
  <w:style w:type="character" w:customStyle="1" w:styleId="PLChar">
    <w:name w:val="PL Char"/>
    <w:link w:val="PL"/>
    <w:qFormat/>
    <w:rsid w:val="00432BED"/>
    <w:rPr>
      <w:rFonts w:ascii="Courier New" w:eastAsia="Times New Roman" w:hAnsi="Courier New"/>
      <w:noProof/>
      <w:sz w:val="16"/>
      <w:lang w:val="en-GB"/>
    </w:rPr>
  </w:style>
  <w:style w:type="character" w:customStyle="1" w:styleId="EditorsNoteCarCar">
    <w:name w:val="Editor's Note Car Car"/>
    <w:link w:val="EditorsNote"/>
    <w:qFormat/>
    <w:rsid w:val="00432BED"/>
    <w:rPr>
      <w:rFonts w:eastAsia="Times New Roman"/>
      <w:color w:val="FF0000"/>
    </w:rPr>
  </w:style>
  <w:style w:type="character" w:customStyle="1" w:styleId="B5Char">
    <w:name w:val="B5 Char"/>
    <w:link w:val="B5"/>
    <w:qFormat/>
    <w:rsid w:val="00432BED"/>
    <w:rPr>
      <w:rFonts w:eastAsia="SimSun"/>
    </w:rPr>
  </w:style>
  <w:style w:type="character" w:customStyle="1" w:styleId="HeadingChar">
    <w:name w:val="Heading Char"/>
    <w:qFormat/>
    <w:rsid w:val="00432BED"/>
    <w:rPr>
      <w:rFonts w:ascii="Arial" w:eastAsia="SimSun" w:hAnsi="Arial"/>
      <w:b/>
      <w:sz w:val="22"/>
    </w:rPr>
  </w:style>
  <w:style w:type="character" w:customStyle="1" w:styleId="B6Char">
    <w:name w:val="B6 Char"/>
    <w:link w:val="B6"/>
    <w:qFormat/>
    <w:rsid w:val="00432BED"/>
    <w:rPr>
      <w:rFonts w:eastAsia="Times New Roman"/>
      <w:lang w:val="en-GB" w:eastAsia="x-none"/>
    </w:rPr>
  </w:style>
  <w:style w:type="table" w:customStyle="1" w:styleId="TableStyle1">
    <w:name w:val="Table Style1"/>
    <w:basedOn w:val="TableNormal"/>
    <w:qFormat/>
    <w:rsid w:val="00432BED"/>
    <w:tblPr/>
  </w:style>
  <w:style w:type="paragraph" w:customStyle="1" w:styleId="tal1">
    <w:name w:val="tal"/>
    <w:basedOn w:val="Normal"/>
    <w:qFormat/>
    <w:rsid w:val="00432BED"/>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a4">
    <w:name w:val="수정"/>
    <w:hidden/>
    <w:semiHidden/>
    <w:qFormat/>
    <w:rsid w:val="00432BED"/>
    <w:rPr>
      <w:rFonts w:eastAsia="Batang"/>
      <w:lang w:val="en-GB"/>
    </w:rPr>
  </w:style>
  <w:style w:type="paragraph" w:customStyle="1" w:styleId="a5">
    <w:name w:val="変更箇所"/>
    <w:hidden/>
    <w:semiHidden/>
    <w:qFormat/>
    <w:rsid w:val="00432BED"/>
    <w:rPr>
      <w:lang w:val="en-GB"/>
    </w:rPr>
  </w:style>
  <w:style w:type="paragraph" w:customStyle="1" w:styleId="NB2">
    <w:name w:val="NB2"/>
    <w:basedOn w:val="ZG"/>
    <w:qFormat/>
    <w:rsid w:val="00432BED"/>
    <w:pPr>
      <w:framePr w:wrap="notBeside"/>
      <w:overflowPunct/>
      <w:autoSpaceDE/>
      <w:autoSpaceDN/>
      <w:adjustRightInd/>
      <w:textAlignment w:val="auto"/>
    </w:pPr>
    <w:rPr>
      <w:lang w:val="en-US" w:eastAsia="ko-KR"/>
    </w:rPr>
  </w:style>
  <w:style w:type="paragraph" w:customStyle="1" w:styleId="tableentry">
    <w:name w:val="table entry"/>
    <w:basedOn w:val="Normal"/>
    <w:qFormat/>
    <w:rsid w:val="00432BED"/>
    <w:pPr>
      <w:keepNext/>
      <w:overflowPunct/>
      <w:autoSpaceDE/>
      <w:autoSpaceDN/>
      <w:adjustRightInd/>
      <w:spacing w:before="60" w:after="60"/>
      <w:textAlignment w:val="auto"/>
    </w:pPr>
    <w:rPr>
      <w:rFonts w:ascii="Bookman Old Style" w:eastAsia="SimSun" w:hAnsi="Bookman Old Style"/>
      <w:lang w:eastAsia="ko-KR"/>
    </w:rPr>
  </w:style>
  <w:style w:type="paragraph" w:styleId="NoteHeading">
    <w:name w:val="Note Heading"/>
    <w:basedOn w:val="Normal"/>
    <w:next w:val="Normal"/>
    <w:link w:val="NoteHeadingChar"/>
    <w:qFormat/>
    <w:rsid w:val="00432BED"/>
    <w:rPr>
      <w:rFonts w:eastAsia="MS Mincho"/>
      <w:lang w:val="en-GB" w:eastAsia="x-none"/>
    </w:rPr>
  </w:style>
  <w:style w:type="character" w:customStyle="1" w:styleId="NoteHeadingChar">
    <w:name w:val="Note Heading Char"/>
    <w:basedOn w:val="DefaultParagraphFont"/>
    <w:link w:val="NoteHeading"/>
    <w:qFormat/>
    <w:rsid w:val="00432BED"/>
    <w:rPr>
      <w:lang w:val="en-GB" w:eastAsia="x-none"/>
    </w:rPr>
  </w:style>
  <w:style w:type="character" w:customStyle="1" w:styleId="EditorsNoteChar">
    <w:name w:val="Editor's Note Char"/>
    <w:qFormat/>
    <w:rsid w:val="00432BED"/>
    <w:rPr>
      <w:rFonts w:ascii="Times New Roman" w:hAnsi="Times New Roman"/>
      <w:color w:val="FF0000"/>
      <w:lang w:val="en-GB" w:eastAsia="en-US"/>
    </w:rPr>
  </w:style>
  <w:style w:type="character" w:customStyle="1" w:styleId="ListBullet2Char">
    <w:name w:val="List Bullet 2 Char"/>
    <w:link w:val="ListBullet2"/>
    <w:qFormat/>
    <w:rsid w:val="00432BED"/>
    <w:rPr>
      <w:rFonts w:eastAsia="Times New Roman"/>
    </w:rPr>
  </w:style>
  <w:style w:type="numbering" w:customStyle="1" w:styleId="NoList1">
    <w:name w:val="No List1"/>
    <w:next w:val="NoList"/>
    <w:uiPriority w:val="99"/>
    <w:semiHidden/>
    <w:unhideWhenUsed/>
    <w:rsid w:val="00432BED"/>
  </w:style>
  <w:style w:type="numbering" w:customStyle="1" w:styleId="NoList2">
    <w:name w:val="No List2"/>
    <w:next w:val="NoList"/>
    <w:uiPriority w:val="99"/>
    <w:semiHidden/>
    <w:unhideWhenUsed/>
    <w:rsid w:val="00432BED"/>
  </w:style>
  <w:style w:type="table" w:customStyle="1" w:styleId="TableGrid4">
    <w:name w:val="Table Grid4"/>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32BED"/>
  </w:style>
  <w:style w:type="table" w:customStyle="1" w:styleId="TableGrid5">
    <w:name w:val="Table Grid5"/>
    <w:basedOn w:val="TableNormal"/>
    <w:next w:val="TableGrid"/>
    <w:uiPriority w:val="39"/>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2BED"/>
  </w:style>
  <w:style w:type="table" w:customStyle="1" w:styleId="TableGrid6">
    <w:name w:val="Table Grid6"/>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2BED"/>
  </w:style>
  <w:style w:type="numbering" w:customStyle="1" w:styleId="NoList6">
    <w:name w:val="No List6"/>
    <w:next w:val="NoList"/>
    <w:uiPriority w:val="99"/>
    <w:semiHidden/>
    <w:unhideWhenUsed/>
    <w:rsid w:val="00432BED"/>
  </w:style>
  <w:style w:type="numbering" w:customStyle="1" w:styleId="NoList7">
    <w:name w:val="No List7"/>
    <w:next w:val="NoList"/>
    <w:uiPriority w:val="99"/>
    <w:semiHidden/>
    <w:unhideWhenUsed/>
    <w:rsid w:val="00432BED"/>
  </w:style>
  <w:style w:type="numbering" w:customStyle="1" w:styleId="NoList8">
    <w:name w:val="No List8"/>
    <w:next w:val="NoList"/>
    <w:uiPriority w:val="99"/>
    <w:semiHidden/>
    <w:unhideWhenUsed/>
    <w:rsid w:val="00432BED"/>
  </w:style>
  <w:style w:type="character" w:styleId="PlaceholderText">
    <w:name w:val="Placeholder Text"/>
    <w:uiPriority w:val="99"/>
    <w:qFormat/>
    <w:rsid w:val="00432BED"/>
    <w:rPr>
      <w:color w:val="808080"/>
    </w:rPr>
  </w:style>
  <w:style w:type="paragraph" w:customStyle="1" w:styleId="TOC92">
    <w:name w:val="TOC 92"/>
    <w:basedOn w:val="TOC8"/>
    <w:qFormat/>
    <w:rsid w:val="00432BED"/>
    <w:pPr>
      <w:keepNext/>
      <w:ind w:left="1418" w:hanging="1418"/>
    </w:pPr>
    <w:rPr>
      <w:rFonts w:eastAsia="MS Mincho"/>
      <w:lang w:val="en-US" w:eastAsia="ja-JP"/>
    </w:rPr>
  </w:style>
  <w:style w:type="paragraph" w:customStyle="1" w:styleId="Caption2">
    <w:name w:val="Caption2"/>
    <w:basedOn w:val="Normal"/>
    <w:next w:val="Normal"/>
    <w:qFormat/>
    <w:rsid w:val="00432BED"/>
    <w:pPr>
      <w:spacing w:before="120" w:after="120"/>
    </w:pPr>
    <w:rPr>
      <w:rFonts w:eastAsia="MS Mincho"/>
      <w:b/>
      <w:lang w:val="en-GB" w:eastAsia="ja-JP"/>
    </w:rPr>
  </w:style>
  <w:style w:type="paragraph" w:customStyle="1" w:styleId="TableofFigures2">
    <w:name w:val="Table of Figures2"/>
    <w:basedOn w:val="Normal"/>
    <w:next w:val="Normal"/>
    <w:qFormat/>
    <w:rsid w:val="00432BED"/>
    <w:pPr>
      <w:ind w:left="400" w:hanging="400"/>
      <w:jc w:val="center"/>
    </w:pPr>
    <w:rPr>
      <w:rFonts w:eastAsia="MS Mincho"/>
      <w:b/>
      <w:lang w:val="en-GB" w:eastAsia="ja-JP"/>
    </w:rPr>
  </w:style>
  <w:style w:type="paragraph" w:customStyle="1" w:styleId="TOC93">
    <w:name w:val="TOC 93"/>
    <w:basedOn w:val="TOC8"/>
    <w:qFormat/>
    <w:rsid w:val="00432BED"/>
    <w:pPr>
      <w:keepNext/>
      <w:ind w:left="1418" w:hanging="1418"/>
    </w:pPr>
    <w:rPr>
      <w:rFonts w:eastAsia="MS Mincho"/>
      <w:lang w:val="en-US" w:eastAsia="ja-JP"/>
    </w:rPr>
  </w:style>
  <w:style w:type="paragraph" w:customStyle="1" w:styleId="Caption3">
    <w:name w:val="Caption3"/>
    <w:basedOn w:val="Normal"/>
    <w:next w:val="Normal"/>
    <w:qFormat/>
    <w:rsid w:val="00432BED"/>
    <w:pPr>
      <w:spacing w:before="120" w:after="120"/>
    </w:pPr>
    <w:rPr>
      <w:rFonts w:eastAsia="MS Mincho"/>
      <w:b/>
      <w:lang w:val="en-GB" w:eastAsia="ja-JP"/>
    </w:rPr>
  </w:style>
  <w:style w:type="paragraph" w:customStyle="1" w:styleId="TableofFigures3">
    <w:name w:val="Table of Figures3"/>
    <w:basedOn w:val="Normal"/>
    <w:next w:val="Normal"/>
    <w:qFormat/>
    <w:rsid w:val="00432BED"/>
    <w:pPr>
      <w:ind w:left="400" w:hanging="400"/>
      <w:jc w:val="center"/>
    </w:pPr>
    <w:rPr>
      <w:rFonts w:eastAsia="MS Mincho"/>
      <w:b/>
      <w:lang w:val="en-GB" w:eastAsia="ja-JP"/>
    </w:rPr>
  </w:style>
  <w:style w:type="paragraph" w:styleId="TOCHeading">
    <w:name w:val="TOC Heading"/>
    <w:basedOn w:val="Heading1"/>
    <w:next w:val="Normal"/>
    <w:uiPriority w:val="39"/>
    <w:unhideWhenUsed/>
    <w:qFormat/>
    <w:rsid w:val="00432BED"/>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432BED"/>
  </w:style>
  <w:style w:type="table" w:customStyle="1" w:styleId="TableGrid7">
    <w:name w:val="Table Grid7"/>
    <w:basedOn w:val="TableNormal"/>
    <w:next w:val="TableGrid"/>
    <w:uiPriority w:val="39"/>
    <w:qFormat/>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432BED"/>
    <w:rPr>
      <w:smallCaps/>
      <w:color w:val="5A5A5A"/>
    </w:rPr>
  </w:style>
  <w:style w:type="character" w:customStyle="1" w:styleId="BodyTextIndentChar">
    <w:name w:val="Body Text Indent Char"/>
    <w:basedOn w:val="DefaultParagraphFont"/>
    <w:link w:val="BodyTextIndent"/>
    <w:qFormat/>
    <w:rsid w:val="00432BED"/>
    <w:rPr>
      <w:rFonts w:eastAsia="Times New Roman"/>
      <w:snapToGrid w:val="0"/>
      <w:kern w:val="2"/>
      <w:sz w:val="21"/>
    </w:rPr>
  </w:style>
  <w:style w:type="paragraph" w:customStyle="1" w:styleId="B2">
    <w:name w:val="B2+"/>
    <w:basedOn w:val="B20"/>
    <w:qFormat/>
    <w:rsid w:val="00432BED"/>
    <w:pPr>
      <w:numPr>
        <w:numId w:val="11"/>
      </w:numPr>
      <w:overflowPunct w:val="0"/>
      <w:autoSpaceDE w:val="0"/>
      <w:autoSpaceDN w:val="0"/>
      <w:adjustRightInd w:val="0"/>
      <w:textAlignment w:val="baseline"/>
    </w:pPr>
    <w:rPr>
      <w:lang w:val="en-GB" w:eastAsia="en-GB"/>
    </w:rPr>
  </w:style>
  <w:style w:type="paragraph" w:customStyle="1" w:styleId="B3">
    <w:name w:val="B3+"/>
    <w:basedOn w:val="B30"/>
    <w:qFormat/>
    <w:rsid w:val="00432BED"/>
    <w:pPr>
      <w:numPr>
        <w:numId w:val="12"/>
      </w:numPr>
      <w:tabs>
        <w:tab w:val="left" w:pos="1134"/>
      </w:tabs>
    </w:pPr>
    <w:rPr>
      <w:rFonts w:eastAsia="MS Mincho"/>
      <w:lang w:val="en-GB" w:eastAsia="en-GB"/>
    </w:rPr>
  </w:style>
  <w:style w:type="character" w:customStyle="1" w:styleId="fontstyle01">
    <w:name w:val="fontstyle01"/>
    <w:qFormat/>
    <w:rsid w:val="00432BED"/>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432BED"/>
  </w:style>
  <w:style w:type="numbering" w:customStyle="1" w:styleId="NoList21">
    <w:name w:val="No List21"/>
    <w:next w:val="NoList"/>
    <w:uiPriority w:val="99"/>
    <w:semiHidden/>
    <w:unhideWhenUsed/>
    <w:rsid w:val="00432BED"/>
  </w:style>
  <w:style w:type="numbering" w:customStyle="1" w:styleId="NoList31">
    <w:name w:val="No List31"/>
    <w:next w:val="NoList"/>
    <w:uiPriority w:val="99"/>
    <w:semiHidden/>
    <w:unhideWhenUsed/>
    <w:rsid w:val="00432BED"/>
  </w:style>
  <w:style w:type="numbering" w:customStyle="1" w:styleId="NoList41">
    <w:name w:val="No List41"/>
    <w:next w:val="NoList"/>
    <w:uiPriority w:val="99"/>
    <w:semiHidden/>
    <w:unhideWhenUsed/>
    <w:rsid w:val="00432BED"/>
  </w:style>
  <w:style w:type="table" w:customStyle="1" w:styleId="TableGrid11">
    <w:name w:val="Table Grid11"/>
    <w:basedOn w:val="TableNormal"/>
    <w:next w:val="TableGrid"/>
    <w:uiPriority w:val="39"/>
    <w:qFormat/>
    <w:rsid w:val="00432BE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432BED"/>
  </w:style>
  <w:style w:type="character" w:customStyle="1" w:styleId="UnresolvedMention2">
    <w:name w:val="Unresolved Mention2"/>
    <w:uiPriority w:val="99"/>
    <w:unhideWhenUsed/>
    <w:qFormat/>
    <w:rsid w:val="00432BED"/>
    <w:rPr>
      <w:color w:val="605E5C"/>
      <w:shd w:val="clear" w:color="auto" w:fill="E1DFDD"/>
    </w:rPr>
  </w:style>
  <w:style w:type="character" w:customStyle="1" w:styleId="BodyText2Char">
    <w:name w:val="Body Text 2 Char"/>
    <w:basedOn w:val="DefaultParagraphFont"/>
    <w:link w:val="BodyText2"/>
    <w:qFormat/>
    <w:rsid w:val="00432BED"/>
    <w:rPr>
      <w:rFonts w:eastAsia="Times New Roman"/>
      <w:i/>
    </w:rPr>
  </w:style>
  <w:style w:type="character" w:customStyle="1" w:styleId="BodyText3Char">
    <w:name w:val="Body Text 3 Char"/>
    <w:basedOn w:val="DefaultParagraphFont"/>
    <w:link w:val="BodyText3"/>
    <w:qFormat/>
    <w:rsid w:val="00432BED"/>
    <w:rPr>
      <w:rFonts w:eastAsia="Osaka"/>
      <w:color w:val="000000"/>
    </w:rPr>
  </w:style>
  <w:style w:type="character" w:customStyle="1" w:styleId="Heading1Char2">
    <w:name w:val="Heading 1 Char2"/>
    <w:qFormat/>
    <w:rsid w:val="00432BED"/>
    <w:rPr>
      <w:lang w:val="en-GB" w:eastAsia="ja-JP" w:bidi="ar-SA"/>
    </w:rPr>
  </w:style>
  <w:style w:type="paragraph" w:customStyle="1" w:styleId="a6">
    <w:name w:val="修订"/>
    <w:hidden/>
    <w:semiHidden/>
    <w:rsid w:val="00432BED"/>
    <w:rPr>
      <w:rFonts w:eastAsia="Batang"/>
      <w:lang w:val="en-GB"/>
    </w:rPr>
  </w:style>
  <w:style w:type="character" w:customStyle="1" w:styleId="B1Zchn">
    <w:name w:val="B1 Zchn"/>
    <w:qFormat/>
    <w:rsid w:val="00432BED"/>
    <w:rPr>
      <w:rFonts w:ascii="Times New Roman" w:hAnsi="Times New Roman"/>
      <w:lang w:val="en-GB"/>
    </w:rPr>
  </w:style>
  <w:style w:type="paragraph" w:customStyle="1" w:styleId="msonormal0">
    <w:name w:val="msonormal"/>
    <w:basedOn w:val="Normal"/>
    <w:qFormat/>
    <w:rsid w:val="00432BED"/>
    <w:pPr>
      <w:overflowPunct/>
      <w:autoSpaceDE/>
      <w:autoSpaceDN/>
      <w:adjustRightInd/>
      <w:spacing w:before="100" w:beforeAutospacing="1" w:after="100" w:afterAutospacing="1"/>
      <w:textAlignment w:val="auto"/>
    </w:pPr>
    <w:rPr>
      <w:rFonts w:eastAsia="Arial Unicode MS"/>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2BED"/>
    <w:rPr>
      <w:rFonts w:ascii="Times New Roman" w:hAnsi="Times New Roman"/>
      <w:lang w:val="en-GB" w:eastAsia="ko-KR"/>
    </w:rPr>
  </w:style>
  <w:style w:type="character" w:customStyle="1" w:styleId="B1Char1">
    <w:name w:val="B1 Char1"/>
    <w:qFormat/>
    <w:rsid w:val="00432BED"/>
    <w:rPr>
      <w:lang w:val="en-GB"/>
    </w:rPr>
  </w:style>
  <w:style w:type="paragraph" w:customStyle="1" w:styleId="31">
    <w:name w:val="吹き出し3"/>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5">
    <w:name w:val="吹き出し5"/>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character" w:customStyle="1" w:styleId="BodyTextIndent3Char">
    <w:name w:val="Body Text Indent 3 Char"/>
    <w:basedOn w:val="DefaultParagraphFont"/>
    <w:link w:val="BodyTextIndent3"/>
    <w:qFormat/>
    <w:rsid w:val="00432BED"/>
    <w:rPr>
      <w:rFonts w:eastAsia="Times New Roman"/>
    </w:rPr>
  </w:style>
  <w:style w:type="character" w:customStyle="1" w:styleId="MTEquationSection">
    <w:name w:val="MTEquationSection"/>
    <w:qFormat/>
    <w:rsid w:val="00432BED"/>
    <w:rPr>
      <w:vanish w:val="0"/>
      <w:color w:val="FF0000"/>
      <w:lang w:eastAsia="en-US"/>
    </w:rPr>
  </w:style>
  <w:style w:type="character" w:customStyle="1" w:styleId="ListChar">
    <w:name w:val="List Char"/>
    <w:link w:val="List"/>
    <w:qFormat/>
    <w:rsid w:val="00432BED"/>
    <w:rPr>
      <w:rFonts w:eastAsia="Times New Roman"/>
    </w:rPr>
  </w:style>
  <w:style w:type="character" w:customStyle="1" w:styleId="List2Char">
    <w:name w:val="List 2 Char"/>
    <w:link w:val="List2"/>
    <w:qFormat/>
    <w:rsid w:val="00432BED"/>
    <w:rPr>
      <w:rFonts w:eastAsia="Times New Roman"/>
    </w:rPr>
  </w:style>
  <w:style w:type="character" w:customStyle="1" w:styleId="ListBullet3Char">
    <w:name w:val="List Bullet 3 Char"/>
    <w:link w:val="ListBullet3"/>
    <w:qFormat/>
    <w:rsid w:val="00432BED"/>
    <w:rPr>
      <w:rFonts w:eastAsia="Times New Roman"/>
    </w:rPr>
  </w:style>
  <w:style w:type="character" w:customStyle="1" w:styleId="ListBulletChar">
    <w:name w:val="List Bullet Char"/>
    <w:link w:val="ListBullet"/>
    <w:qFormat/>
    <w:rsid w:val="00432BED"/>
    <w:rPr>
      <w:rFonts w:eastAsia="Times New Roman"/>
    </w:rPr>
  </w:style>
  <w:style w:type="character" w:customStyle="1" w:styleId="1Char0">
    <w:name w:val="样式1 Char"/>
    <w:link w:val="1"/>
    <w:qFormat/>
    <w:rsid w:val="00432BED"/>
    <w:rPr>
      <w:rFonts w:ascii="Arial" w:hAnsi="Arial"/>
      <w:sz w:val="18"/>
      <w:lang w:eastAsia="ja-JP"/>
    </w:rPr>
  </w:style>
  <w:style w:type="character" w:customStyle="1" w:styleId="superscript">
    <w:name w:val="superscript"/>
    <w:qFormat/>
    <w:rsid w:val="00432BED"/>
    <w:rPr>
      <w:rFonts w:ascii="Bookman" w:hAnsi="Bookman"/>
      <w:position w:val="6"/>
      <w:sz w:val="18"/>
    </w:rPr>
  </w:style>
  <w:style w:type="character" w:customStyle="1" w:styleId="NOChar1">
    <w:name w:val="NO Char1"/>
    <w:qFormat/>
    <w:rsid w:val="00432BED"/>
    <w:rPr>
      <w:rFonts w:eastAsia="MS Mincho"/>
      <w:lang w:val="en-GB" w:eastAsia="en-US" w:bidi="ar-SA"/>
    </w:rPr>
  </w:style>
  <w:style w:type="paragraph" w:customStyle="1" w:styleId="textintend1">
    <w:name w:val="text intend 1"/>
    <w:basedOn w:val="text"/>
    <w:qFormat/>
    <w:rsid w:val="00432BED"/>
    <w:pPr>
      <w:widowControl/>
      <w:tabs>
        <w:tab w:val="left" w:pos="992"/>
      </w:tabs>
      <w:spacing w:after="120"/>
      <w:ind w:left="992" w:hanging="425"/>
    </w:pPr>
    <w:rPr>
      <w:rFonts w:eastAsia="MS Mincho"/>
      <w:lang w:val="en-US"/>
    </w:rPr>
  </w:style>
  <w:style w:type="paragraph" w:customStyle="1" w:styleId="TabList">
    <w:name w:val="TabList"/>
    <w:basedOn w:val="Normal"/>
    <w:qFormat/>
    <w:rsid w:val="00432BED"/>
    <w:pPr>
      <w:tabs>
        <w:tab w:val="left" w:pos="1134"/>
      </w:tabs>
      <w:overflowPunct/>
      <w:autoSpaceDE/>
      <w:autoSpaceDN/>
      <w:adjustRightInd/>
      <w:spacing w:after="0"/>
      <w:textAlignment w:val="auto"/>
    </w:pPr>
    <w:rPr>
      <w:rFonts w:eastAsia="MS Mincho"/>
      <w:lang w:val="en-GB"/>
    </w:rPr>
  </w:style>
  <w:style w:type="character" w:customStyle="1" w:styleId="BodyText2Char1">
    <w:name w:val="Body Text 2 Char1"/>
    <w:qFormat/>
    <w:rsid w:val="00432BED"/>
    <w:rPr>
      <w:lang w:val="en-GB"/>
    </w:rPr>
  </w:style>
  <w:style w:type="character" w:customStyle="1" w:styleId="EndnoteTextChar1">
    <w:name w:val="Endnote Text Char1"/>
    <w:qFormat/>
    <w:rsid w:val="00432BED"/>
    <w:rPr>
      <w:lang w:val="en-GB"/>
    </w:rPr>
  </w:style>
  <w:style w:type="character" w:customStyle="1" w:styleId="TitleChar1">
    <w:name w:val="Title Char1"/>
    <w:qFormat/>
    <w:rsid w:val="00432BED"/>
    <w:rPr>
      <w:rFonts w:ascii="Cambria" w:eastAsia="Times New Roman" w:hAnsi="Cambria" w:cs="Times New Roman"/>
      <w:b/>
      <w:bCs/>
      <w:kern w:val="28"/>
      <w:sz w:val="32"/>
      <w:szCs w:val="32"/>
      <w:lang w:val="en-GB"/>
    </w:rPr>
  </w:style>
  <w:style w:type="paragraph" w:customStyle="1" w:styleId="textintend2">
    <w:name w:val="text intend 2"/>
    <w:basedOn w:val="text"/>
    <w:qFormat/>
    <w:rsid w:val="00432BE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2BED"/>
    <w:rPr>
      <w:lang w:val="en-GB"/>
    </w:rPr>
  </w:style>
  <w:style w:type="character" w:customStyle="1" w:styleId="BodyTextIndentChar1">
    <w:name w:val="Body Text Indent Char1"/>
    <w:qFormat/>
    <w:rsid w:val="00432BED"/>
    <w:rPr>
      <w:lang w:val="en-GB"/>
    </w:rPr>
  </w:style>
  <w:style w:type="character" w:customStyle="1" w:styleId="BodyText3Char1">
    <w:name w:val="Body Text 3 Char1"/>
    <w:qFormat/>
    <w:rsid w:val="00432BED"/>
    <w:rPr>
      <w:sz w:val="16"/>
      <w:szCs w:val="16"/>
      <w:lang w:val="en-GB"/>
    </w:rPr>
  </w:style>
  <w:style w:type="paragraph" w:customStyle="1" w:styleId="text">
    <w:name w:val="text"/>
    <w:basedOn w:val="Normal"/>
    <w:qFormat/>
    <w:rsid w:val="00432BE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432BE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val="en-GB" w:eastAsia="de-DE"/>
    </w:rPr>
  </w:style>
  <w:style w:type="paragraph" w:customStyle="1" w:styleId="textintend3">
    <w:name w:val="text intend 3"/>
    <w:basedOn w:val="text"/>
    <w:qFormat/>
    <w:rsid w:val="00432BE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32BED"/>
    <w:pPr>
      <w:widowControl w:val="0"/>
      <w:tabs>
        <w:tab w:val="left" w:pos="360"/>
      </w:tabs>
      <w:overflowPunct/>
      <w:autoSpaceDE/>
      <w:autoSpaceDN/>
      <w:adjustRightInd/>
      <w:spacing w:before="60" w:after="60"/>
      <w:ind w:left="360" w:hanging="360"/>
      <w:jc w:val="both"/>
      <w:textAlignment w:val="auto"/>
    </w:pPr>
    <w:rPr>
      <w:rFonts w:eastAsia="MS Mincho"/>
      <w:lang w:val="en-GB"/>
    </w:rPr>
  </w:style>
  <w:style w:type="paragraph" w:customStyle="1" w:styleId="para">
    <w:name w:val="para"/>
    <w:basedOn w:val="Normal"/>
    <w:qFormat/>
    <w:rsid w:val="00432BED"/>
    <w:pPr>
      <w:overflowPunct/>
      <w:autoSpaceDE/>
      <w:autoSpaceDN/>
      <w:adjustRightInd/>
      <w:spacing w:after="240"/>
      <w:jc w:val="both"/>
      <w:textAlignment w:val="auto"/>
    </w:pPr>
    <w:rPr>
      <w:rFonts w:ascii="Helvetica" w:eastAsia="SimSun" w:hAnsi="Helvetica"/>
      <w:lang w:val="en-GB"/>
    </w:rPr>
  </w:style>
  <w:style w:type="paragraph" w:customStyle="1" w:styleId="List1">
    <w:name w:val="List1"/>
    <w:basedOn w:val="Normal"/>
    <w:qFormat/>
    <w:rsid w:val="00432BED"/>
    <w:pPr>
      <w:overflowPunct/>
      <w:autoSpaceDE/>
      <w:autoSpaceDN/>
      <w:adjustRightInd/>
      <w:spacing w:before="120" w:after="0" w:line="280" w:lineRule="atLeast"/>
      <w:ind w:left="360" w:hanging="360"/>
      <w:jc w:val="both"/>
      <w:textAlignment w:val="auto"/>
    </w:pPr>
    <w:rPr>
      <w:rFonts w:ascii="Bookman" w:eastAsia="SimSun" w:hAnsi="Bookman"/>
    </w:rPr>
  </w:style>
  <w:style w:type="paragraph" w:customStyle="1" w:styleId="1">
    <w:name w:val="样式1"/>
    <w:basedOn w:val="TAN"/>
    <w:link w:val="1Char0"/>
    <w:qFormat/>
    <w:rsid w:val="00432BED"/>
    <w:pPr>
      <w:numPr>
        <w:numId w:val="13"/>
      </w:numPr>
    </w:pPr>
    <w:rPr>
      <w:rFonts w:eastAsia="MS Mincho"/>
      <w:lang w:eastAsia="ja-JP"/>
    </w:rPr>
  </w:style>
  <w:style w:type="paragraph" w:customStyle="1" w:styleId="TdocText">
    <w:name w:val="Tdoc_Text"/>
    <w:basedOn w:val="Normal"/>
    <w:qFormat/>
    <w:rsid w:val="00432BED"/>
    <w:pPr>
      <w:overflowPunct/>
      <w:autoSpaceDE/>
      <w:autoSpaceDN/>
      <w:adjustRightInd/>
      <w:spacing w:before="120" w:after="0"/>
      <w:jc w:val="both"/>
      <w:textAlignment w:val="auto"/>
    </w:pPr>
    <w:rPr>
      <w:rFonts w:eastAsia="SimSun"/>
    </w:rPr>
  </w:style>
  <w:style w:type="paragraph" w:customStyle="1" w:styleId="centered">
    <w:name w:val="centered"/>
    <w:basedOn w:val="Normal"/>
    <w:qFormat/>
    <w:rsid w:val="00432BED"/>
    <w:pPr>
      <w:widowControl w:val="0"/>
      <w:overflowPunct/>
      <w:autoSpaceDE/>
      <w:autoSpaceDN/>
      <w:adjustRightInd/>
      <w:spacing w:before="120" w:after="0" w:line="280" w:lineRule="atLeast"/>
      <w:jc w:val="center"/>
      <w:textAlignment w:val="auto"/>
    </w:pPr>
    <w:rPr>
      <w:rFonts w:ascii="Bookman" w:eastAsia="SimSun" w:hAnsi="Bookman"/>
    </w:rPr>
  </w:style>
  <w:style w:type="paragraph" w:customStyle="1" w:styleId="LightGrid-Accent31">
    <w:name w:val="Light Grid - Accent 31"/>
    <w:basedOn w:val="Normal"/>
    <w:qFormat/>
    <w:rsid w:val="00432BED"/>
    <w:pPr>
      <w:ind w:left="720"/>
      <w:contextualSpacing/>
    </w:pPr>
    <w:rPr>
      <w:rFonts w:eastAsia="SimSun"/>
      <w:lang w:val="en-GB"/>
    </w:rPr>
  </w:style>
  <w:style w:type="paragraph" w:customStyle="1" w:styleId="LightList-Accent31">
    <w:name w:val="Light List - Accent 31"/>
    <w:semiHidden/>
    <w:qFormat/>
    <w:rsid w:val="00432BED"/>
    <w:rPr>
      <w:rFonts w:eastAsia="Batang"/>
      <w:lang w:val="en-GB"/>
    </w:rPr>
  </w:style>
  <w:style w:type="numbering" w:customStyle="1" w:styleId="14">
    <w:name w:val="リストなし1"/>
    <w:next w:val="NoList"/>
    <w:uiPriority w:val="99"/>
    <w:semiHidden/>
    <w:unhideWhenUsed/>
    <w:rsid w:val="00432BED"/>
  </w:style>
  <w:style w:type="paragraph" w:customStyle="1" w:styleId="81">
    <w:name w:val="表 (赤)  81"/>
    <w:basedOn w:val="Normal"/>
    <w:uiPriority w:val="34"/>
    <w:qFormat/>
    <w:rsid w:val="00432BED"/>
    <w:pPr>
      <w:ind w:left="720"/>
      <w:contextualSpacing/>
    </w:pPr>
    <w:rPr>
      <w:rFonts w:eastAsia="SimSun"/>
      <w:lang w:val="en-GB" w:eastAsia="en-GB"/>
    </w:rPr>
  </w:style>
  <w:style w:type="paragraph" w:customStyle="1" w:styleId="note0">
    <w:name w:val="note"/>
    <w:basedOn w:val="Normal"/>
    <w:qFormat/>
    <w:rsid w:val="00432BED"/>
    <w:pPr>
      <w:overflowPunct/>
      <w:autoSpaceDE/>
      <w:autoSpaceDN/>
      <w:adjustRightInd/>
      <w:spacing w:before="100" w:beforeAutospacing="1" w:after="100" w:afterAutospacing="1"/>
      <w:textAlignment w:val="auto"/>
    </w:pPr>
    <w:rPr>
      <w:rFonts w:eastAsia="SimSun"/>
      <w:sz w:val="24"/>
      <w:szCs w:val="24"/>
      <w:lang w:eastAsia="zh-CN"/>
    </w:rPr>
  </w:style>
  <w:style w:type="table" w:styleId="TableClassic2">
    <w:name w:val="Table Classic 2"/>
    <w:basedOn w:val="TableNormal"/>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32BED"/>
    <w:rPr>
      <w:rFonts w:eastAsia="SimSun"/>
      <w:lang w:val="en-GB"/>
    </w:rPr>
  </w:style>
  <w:style w:type="paragraph" w:customStyle="1" w:styleId="LGTdoc">
    <w:name w:val="LGTdoc_본문"/>
    <w:basedOn w:val="Normal"/>
    <w:qFormat/>
    <w:rsid w:val="00432BED"/>
    <w:pPr>
      <w:widowControl w:val="0"/>
      <w:overflowPunct/>
      <w:snapToGrid w:val="0"/>
      <w:spacing w:afterLines="50" w:line="264" w:lineRule="auto"/>
      <w:jc w:val="both"/>
      <w:textAlignment w:val="auto"/>
    </w:pPr>
    <w:rPr>
      <w:rFonts w:eastAsia="Batang"/>
      <w:kern w:val="2"/>
      <w:sz w:val="22"/>
      <w:szCs w:val="24"/>
      <w:lang w:val="en-GB" w:eastAsia="ko-KR"/>
    </w:rPr>
  </w:style>
  <w:style w:type="paragraph" w:customStyle="1" w:styleId="ECCParagraph">
    <w:name w:val="ECC Paragraph"/>
    <w:basedOn w:val="Normal"/>
    <w:link w:val="ECCParagraphZchn"/>
    <w:qFormat/>
    <w:rsid w:val="00432BED"/>
    <w:pPr>
      <w:overflowPunct/>
      <w:autoSpaceDE/>
      <w:autoSpaceDN/>
      <w:adjustRightInd/>
      <w:spacing w:after="240"/>
      <w:jc w:val="both"/>
      <w:textAlignment w:val="auto"/>
    </w:pPr>
    <w:rPr>
      <w:rFonts w:ascii="Arial" w:eastAsia="SimSun" w:hAnsi="Arial"/>
      <w:szCs w:val="24"/>
      <w:lang w:val="en-GB"/>
    </w:rPr>
  </w:style>
  <w:style w:type="paragraph" w:customStyle="1" w:styleId="ECCFootnote">
    <w:name w:val="ECC Footnote"/>
    <w:basedOn w:val="Normal"/>
    <w:autoRedefine/>
    <w:uiPriority w:val="99"/>
    <w:qFormat/>
    <w:rsid w:val="00432BED"/>
    <w:pPr>
      <w:overflowPunct/>
      <w:autoSpaceDE/>
      <w:autoSpaceDN/>
      <w:adjustRightInd/>
      <w:spacing w:after="0"/>
      <w:ind w:left="454" w:hanging="454"/>
      <w:textAlignment w:val="auto"/>
    </w:pPr>
    <w:rPr>
      <w:rFonts w:ascii="Arial" w:eastAsia="SimSun" w:hAnsi="Arial"/>
      <w:sz w:val="16"/>
      <w:szCs w:val="24"/>
    </w:rPr>
  </w:style>
  <w:style w:type="character" w:customStyle="1" w:styleId="ECCParagraphZchn">
    <w:name w:val="ECC Paragraph Zchn"/>
    <w:link w:val="ECCParagraph"/>
    <w:qFormat/>
    <w:locked/>
    <w:rsid w:val="00432BED"/>
    <w:rPr>
      <w:rFonts w:ascii="Arial" w:eastAsia="SimSun" w:hAnsi="Arial"/>
      <w:szCs w:val="24"/>
      <w:lang w:val="en-GB"/>
    </w:rPr>
  </w:style>
  <w:style w:type="paragraph" w:customStyle="1" w:styleId="Text1">
    <w:name w:val="Text 1"/>
    <w:basedOn w:val="Normal"/>
    <w:qFormat/>
    <w:rsid w:val="00432BED"/>
    <w:pPr>
      <w:overflowPunct/>
      <w:autoSpaceDE/>
      <w:autoSpaceDN/>
      <w:adjustRightInd/>
      <w:spacing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432BED"/>
    <w:pPr>
      <w:numPr>
        <w:ilvl w:val="0"/>
        <w:numId w:val="0"/>
      </w:numPr>
      <w:tabs>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qFormat/>
    <w:rsid w:val="00432BED"/>
  </w:style>
  <w:style w:type="paragraph" w:customStyle="1" w:styleId="cita">
    <w:name w:val="cita"/>
    <w:basedOn w:val="Normal"/>
    <w:qFormat/>
    <w:rsid w:val="00432BED"/>
    <w:pPr>
      <w:overflowPunct/>
      <w:autoSpaceDE/>
      <w:autoSpaceDN/>
      <w:adjustRightInd/>
      <w:spacing w:before="200" w:after="100" w:afterAutospacing="1"/>
      <w:textAlignment w:val="auto"/>
    </w:pPr>
    <w:rPr>
      <w:rFonts w:ascii="SimSun" w:eastAsia="SimSun" w:hAnsi="SimSun" w:cs="SimSun"/>
      <w:sz w:val="15"/>
      <w:szCs w:val="15"/>
      <w:lang w:eastAsia="zh-CN"/>
    </w:rPr>
  </w:style>
  <w:style w:type="paragraph" w:customStyle="1" w:styleId="gpotblnote">
    <w:name w:val="gpotbl_note"/>
    <w:basedOn w:val="Normal"/>
    <w:qFormat/>
    <w:rsid w:val="00432BED"/>
    <w:pPr>
      <w:overflowPunct/>
      <w:autoSpaceDE/>
      <w:autoSpaceDN/>
      <w:adjustRightInd/>
      <w:spacing w:before="100" w:beforeAutospacing="1" w:after="100" w:afterAutospacing="1"/>
      <w:ind w:firstLine="480"/>
      <w:textAlignment w:val="auto"/>
    </w:pPr>
    <w:rPr>
      <w:rFonts w:ascii="SimSun" w:eastAsia="SimSun" w:hAnsi="SimSun" w:cs="SimSun"/>
      <w:sz w:val="24"/>
      <w:szCs w:val="24"/>
      <w:lang w:eastAsia="zh-CN"/>
    </w:rPr>
  </w:style>
  <w:style w:type="paragraph" w:customStyle="1" w:styleId="Atl">
    <w:name w:val="Atl"/>
    <w:basedOn w:val="Normal"/>
    <w:qFormat/>
    <w:rsid w:val="00432BED"/>
    <w:rPr>
      <w:rFonts w:eastAsia="MS Mincho" w:cs="v4.2.0"/>
      <w:lang w:val="en-GB" w:eastAsia="en-GB"/>
    </w:rPr>
  </w:style>
  <w:style w:type="paragraph" w:customStyle="1" w:styleId="CharCharCharCharCharCharCharCharCharCharCharCharChar">
    <w:name w:val="Char Char Char Char Char Char Char Char Char Char Char Char Char"/>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432BED"/>
    <w:pPr>
      <w:snapToGrid w:val="0"/>
      <w:spacing w:before="100" w:beforeAutospacing="1" w:after="100" w:afterAutospacing="1"/>
      <w:jc w:val="center"/>
    </w:pPr>
    <w:rPr>
      <w:rFonts w:ascii="Arial" w:eastAsia="MS Mincho" w:hAnsi="Arial" w:cs="Arial"/>
      <w:sz w:val="18"/>
      <w:szCs w:val="18"/>
      <w:lang w:val="en-GB" w:eastAsia="ja-JP"/>
    </w:rPr>
  </w:style>
  <w:style w:type="paragraph" w:customStyle="1" w:styleId="200">
    <w:name w:val="20"/>
    <w:basedOn w:val="Normal"/>
    <w:qFormat/>
    <w:rsid w:val="00432BED"/>
    <w:pPr>
      <w:snapToGrid w:val="0"/>
      <w:spacing w:before="100" w:beforeAutospacing="1" w:after="100" w:afterAutospacing="1"/>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432BED"/>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qFormat/>
    <w:rsid w:val="00432BE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val="en-GB" w:eastAsia="en-GB"/>
    </w:rPr>
  </w:style>
  <w:style w:type="character" w:customStyle="1" w:styleId="im-content1">
    <w:name w:val="im-content1"/>
    <w:qFormat/>
    <w:rsid w:val="00432BED"/>
    <w:rPr>
      <w:vanish w:val="0"/>
      <w:webHidden w:val="0"/>
      <w:color w:val="000000"/>
      <w:specVanish w:val="0"/>
    </w:rPr>
  </w:style>
  <w:style w:type="paragraph" w:customStyle="1" w:styleId="Equation">
    <w:name w:val="Equation"/>
    <w:basedOn w:val="Normal"/>
    <w:next w:val="Normal"/>
    <w:link w:val="EquationChar"/>
    <w:qFormat/>
    <w:rsid w:val="00432BED"/>
    <w:pPr>
      <w:tabs>
        <w:tab w:val="center" w:pos="4620"/>
        <w:tab w:val="right" w:pos="9240"/>
      </w:tabs>
      <w:overflowPunct/>
      <w:snapToGrid w:val="0"/>
      <w:spacing w:after="120"/>
      <w:jc w:val="both"/>
      <w:textAlignment w:val="auto"/>
    </w:pPr>
    <w:rPr>
      <w:rFonts w:eastAsia="SimSun"/>
      <w:sz w:val="22"/>
      <w:szCs w:val="22"/>
      <w:lang w:val="en-GB"/>
    </w:rPr>
  </w:style>
  <w:style w:type="character" w:customStyle="1" w:styleId="EquationChar">
    <w:name w:val="Equation Char"/>
    <w:link w:val="Equation"/>
    <w:qFormat/>
    <w:rsid w:val="00432BED"/>
    <w:rPr>
      <w:rFonts w:eastAsia="SimSun"/>
      <w:sz w:val="22"/>
      <w:szCs w:val="22"/>
      <w:lang w:val="en-GB"/>
    </w:rPr>
  </w:style>
  <w:style w:type="character" w:customStyle="1" w:styleId="shorttext">
    <w:name w:val="short_text"/>
    <w:qFormat/>
    <w:rsid w:val="00432BE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2BE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2BE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2BE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2BE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32BE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32BE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2BE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2BED"/>
    <w:rPr>
      <w:rFonts w:ascii="Times New Roman" w:eastAsia="Yu Mincho" w:hAnsi="Times New Roman"/>
      <w:lang w:val="en-GB" w:eastAsia="en-US"/>
    </w:rPr>
  </w:style>
  <w:style w:type="paragraph" w:customStyle="1" w:styleId="42">
    <w:name w:val="吹き出し4"/>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tac0">
    <w:name w:val="tac"/>
    <w:basedOn w:val="Normal"/>
    <w:uiPriority w:val="99"/>
    <w:qFormat/>
    <w:rsid w:val="00432BED"/>
    <w:pPr>
      <w:keepNext/>
      <w:overflowPunct/>
      <w:adjustRightInd/>
      <w:spacing w:after="0"/>
      <w:jc w:val="center"/>
      <w:textAlignment w:val="auto"/>
    </w:pPr>
    <w:rPr>
      <w:rFonts w:ascii="Arial" w:eastAsia="Calibri" w:hAnsi="Arial" w:cs="Arial"/>
      <w:sz w:val="18"/>
      <w:szCs w:val="18"/>
    </w:rPr>
  </w:style>
  <w:style w:type="table" w:customStyle="1" w:styleId="Tabellengitternetz11">
    <w:name w:val="Tabellengitternetz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32BED"/>
  </w:style>
  <w:style w:type="table" w:customStyle="1" w:styleId="311">
    <w:name w:val="网格型3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32BED"/>
  </w:style>
  <w:style w:type="table" w:customStyle="1" w:styleId="TableClassic21">
    <w:name w:val="Table Classic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32BED"/>
    <w:rPr>
      <w:rFonts w:eastAsia="Batang"/>
      <w:lang w:val="en-GB"/>
    </w:rPr>
  </w:style>
  <w:style w:type="paragraph" w:customStyle="1" w:styleId="Char2">
    <w:name w:val="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432BED"/>
    <w:rPr>
      <w:lang w:val="en-GB" w:eastAsia="ja-JP" w:bidi="ar-SA"/>
    </w:rPr>
  </w:style>
  <w:style w:type="character" w:customStyle="1" w:styleId="CharChar42">
    <w:name w:val="Char Char42"/>
    <w:qFormat/>
    <w:rsid w:val="00432BED"/>
    <w:rPr>
      <w:rFonts w:ascii="Courier New" w:hAnsi="Courier New" w:cs="Courier New" w:hint="default"/>
      <w:lang w:val="nb-NO" w:eastAsia="ja-JP" w:bidi="ar-SA"/>
    </w:rPr>
  </w:style>
  <w:style w:type="character" w:customStyle="1" w:styleId="CharChar72">
    <w:name w:val="Char Char72"/>
    <w:semiHidden/>
    <w:qFormat/>
    <w:rsid w:val="00432BED"/>
    <w:rPr>
      <w:rFonts w:ascii="Tahoma" w:hAnsi="Tahoma" w:cs="Tahoma" w:hint="default"/>
      <w:shd w:val="clear" w:color="auto" w:fill="000080"/>
      <w:lang w:val="en-GB" w:eastAsia="en-US"/>
    </w:rPr>
  </w:style>
  <w:style w:type="character" w:customStyle="1" w:styleId="CharChar102">
    <w:name w:val="Char Char102"/>
    <w:semiHidden/>
    <w:qFormat/>
    <w:rsid w:val="00432BED"/>
    <w:rPr>
      <w:rFonts w:ascii="Times New Roman" w:hAnsi="Times New Roman" w:cs="Times New Roman" w:hint="default"/>
      <w:lang w:val="en-GB" w:eastAsia="en-US"/>
    </w:rPr>
  </w:style>
  <w:style w:type="character" w:customStyle="1" w:styleId="CharChar92">
    <w:name w:val="Char Char92"/>
    <w:semiHidden/>
    <w:qFormat/>
    <w:rsid w:val="00432BED"/>
    <w:rPr>
      <w:rFonts w:ascii="Tahoma" w:hAnsi="Tahoma" w:cs="Tahoma" w:hint="default"/>
      <w:sz w:val="16"/>
      <w:szCs w:val="16"/>
      <w:lang w:val="en-GB" w:eastAsia="en-US"/>
    </w:rPr>
  </w:style>
  <w:style w:type="character" w:customStyle="1" w:styleId="CharChar82">
    <w:name w:val="Char Char82"/>
    <w:semiHidden/>
    <w:qFormat/>
    <w:rsid w:val="00432BED"/>
    <w:rPr>
      <w:rFonts w:ascii="Times New Roman" w:hAnsi="Times New Roman" w:cs="Times New Roman" w:hint="default"/>
      <w:b/>
      <w:bCs/>
      <w:lang w:val="en-GB" w:eastAsia="en-US"/>
    </w:rPr>
  </w:style>
  <w:style w:type="character" w:customStyle="1" w:styleId="CharChar292">
    <w:name w:val="Char Char292"/>
    <w:qFormat/>
    <w:rsid w:val="00432BED"/>
    <w:rPr>
      <w:rFonts w:ascii="Arial" w:hAnsi="Arial" w:cs="Arial" w:hint="default"/>
      <w:sz w:val="36"/>
      <w:lang w:val="en-GB" w:eastAsia="en-US" w:bidi="ar-SA"/>
    </w:rPr>
  </w:style>
  <w:style w:type="character" w:customStyle="1" w:styleId="CharChar282">
    <w:name w:val="Char Char282"/>
    <w:qFormat/>
    <w:rsid w:val="00432BED"/>
    <w:rPr>
      <w:rFonts w:ascii="Arial" w:hAnsi="Arial" w:cs="Arial" w:hint="default"/>
      <w:sz w:val="32"/>
      <w:lang w:val="en-GB"/>
    </w:rPr>
  </w:style>
  <w:style w:type="character" w:customStyle="1" w:styleId="ZchnZchn52">
    <w:name w:val="Zchn Zchn52"/>
    <w:qFormat/>
    <w:rsid w:val="00432BED"/>
    <w:rPr>
      <w:rFonts w:ascii="Courier New" w:eastAsia="Batang" w:hAnsi="Courier New"/>
      <w:lang w:val="nb-NO" w:eastAsia="en-US" w:bidi="ar-SA"/>
    </w:rPr>
  </w:style>
  <w:style w:type="paragraph" w:customStyle="1" w:styleId="TOC911">
    <w:name w:val="TOC 911"/>
    <w:basedOn w:val="TOC8"/>
    <w:qFormat/>
    <w:rsid w:val="00432BED"/>
    <w:pPr>
      <w:keepNext/>
      <w:ind w:left="1418" w:hanging="1418"/>
    </w:pPr>
    <w:rPr>
      <w:rFonts w:eastAsia="MS Mincho"/>
      <w:noProof w:val="0"/>
      <w:lang w:eastAsia="en-GB"/>
    </w:rPr>
  </w:style>
  <w:style w:type="paragraph" w:customStyle="1" w:styleId="Caption11">
    <w:name w:val="Caption11"/>
    <w:basedOn w:val="Normal"/>
    <w:next w:val="Normal"/>
    <w:qFormat/>
    <w:rsid w:val="00432BED"/>
    <w:pPr>
      <w:spacing w:before="120" w:after="120"/>
    </w:pPr>
    <w:rPr>
      <w:rFonts w:eastAsia="MS Mincho"/>
      <w:b/>
      <w:lang w:val="en-GB" w:eastAsia="en-GB"/>
    </w:rPr>
  </w:style>
  <w:style w:type="paragraph" w:customStyle="1" w:styleId="TableofFigures11">
    <w:name w:val="Table of Figures11"/>
    <w:basedOn w:val="Normal"/>
    <w:next w:val="Normal"/>
    <w:qFormat/>
    <w:rsid w:val="00432BED"/>
    <w:pPr>
      <w:ind w:left="400" w:hanging="400"/>
      <w:jc w:val="center"/>
    </w:pPr>
    <w:rPr>
      <w:rFonts w:eastAsia="MS Mincho"/>
      <w:b/>
      <w:lang w:val="en-GB" w:eastAsia="en-GB"/>
    </w:rPr>
  </w:style>
  <w:style w:type="character" w:customStyle="1" w:styleId="UnresolvedMention11">
    <w:name w:val="Unresolved Mention11"/>
    <w:uiPriority w:val="99"/>
    <w:semiHidden/>
    <w:unhideWhenUsed/>
    <w:qFormat/>
    <w:rsid w:val="00432BED"/>
    <w:rPr>
      <w:color w:val="808080"/>
      <w:shd w:val="clear" w:color="auto" w:fill="E6E6E6"/>
    </w:rPr>
  </w:style>
  <w:style w:type="paragraph" w:customStyle="1" w:styleId="CharCharCharCharChar1">
    <w:name w:val="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432BED"/>
    <w:rPr>
      <w:lang w:val="en-GB" w:eastAsia="ja-JP" w:bidi="ar-SA"/>
    </w:rPr>
  </w:style>
  <w:style w:type="paragraph" w:customStyle="1" w:styleId="1Char1">
    <w:name w:val="(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CharChar41">
    <w:name w:val="Char Char41"/>
    <w:qFormat/>
    <w:rsid w:val="00432BED"/>
    <w:rPr>
      <w:rFonts w:ascii="Courier New" w:hAnsi="Courier New"/>
      <w:lang w:val="nb-NO" w:eastAsia="ja-JP" w:bidi="ar-SA"/>
    </w:rPr>
  </w:style>
  <w:style w:type="paragraph" w:customStyle="1" w:styleId="CharCharCharCharCharChar1">
    <w:name w:val="Char Char Char Char Char Char1"/>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432BED"/>
    <w:rPr>
      <w:rFonts w:ascii="Tahoma" w:hAnsi="Tahoma" w:cs="Tahoma"/>
      <w:shd w:val="clear" w:color="auto" w:fill="000080"/>
      <w:lang w:val="en-GB" w:eastAsia="en-US"/>
    </w:rPr>
  </w:style>
  <w:style w:type="character" w:customStyle="1" w:styleId="ZchnZchn51">
    <w:name w:val="Zchn Zchn51"/>
    <w:qFormat/>
    <w:rsid w:val="00432BED"/>
    <w:rPr>
      <w:rFonts w:ascii="Courier New" w:eastAsia="Batang" w:hAnsi="Courier New"/>
      <w:lang w:val="nb-NO" w:eastAsia="en-US" w:bidi="ar-SA"/>
    </w:rPr>
  </w:style>
  <w:style w:type="character" w:customStyle="1" w:styleId="CharChar101">
    <w:name w:val="Char Char101"/>
    <w:semiHidden/>
    <w:qFormat/>
    <w:rsid w:val="00432BED"/>
    <w:rPr>
      <w:rFonts w:ascii="Times New Roman" w:hAnsi="Times New Roman"/>
      <w:lang w:val="en-GB" w:eastAsia="en-US"/>
    </w:rPr>
  </w:style>
  <w:style w:type="character" w:customStyle="1" w:styleId="CharChar91">
    <w:name w:val="Char Char91"/>
    <w:semiHidden/>
    <w:qFormat/>
    <w:rsid w:val="00432BED"/>
    <w:rPr>
      <w:rFonts w:ascii="Tahoma" w:hAnsi="Tahoma" w:cs="Tahoma"/>
      <w:sz w:val="16"/>
      <w:szCs w:val="16"/>
      <w:lang w:val="en-GB" w:eastAsia="en-US"/>
    </w:rPr>
  </w:style>
  <w:style w:type="character" w:customStyle="1" w:styleId="CharChar81">
    <w:name w:val="Char Char81"/>
    <w:semiHidden/>
    <w:qFormat/>
    <w:rsid w:val="00432BE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432BED"/>
    <w:rPr>
      <w:rFonts w:ascii="Arial" w:hAnsi="Arial"/>
      <w:sz w:val="36"/>
      <w:lang w:val="en-GB" w:eastAsia="en-US" w:bidi="ar-SA"/>
    </w:rPr>
  </w:style>
  <w:style w:type="character" w:customStyle="1" w:styleId="CharChar281">
    <w:name w:val="Char Char281"/>
    <w:qFormat/>
    <w:rsid w:val="00432BED"/>
    <w:rPr>
      <w:rFonts w:ascii="Arial" w:hAnsi="Arial"/>
      <w:sz w:val="32"/>
      <w:lang w:val="en-GB"/>
    </w:rPr>
  </w:style>
  <w:style w:type="paragraph" w:customStyle="1" w:styleId="CharChar241">
    <w:name w:val="Char Char241"/>
    <w:basedOn w:val="Normal"/>
    <w:semiHidden/>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10">
    <w:name w:val="(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432BED"/>
  </w:style>
  <w:style w:type="table" w:customStyle="1" w:styleId="TableGrid12">
    <w:name w:val="Table Grid12"/>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32BED"/>
  </w:style>
  <w:style w:type="table" w:customStyle="1" w:styleId="TableGrid111">
    <w:name w:val="Table Grid1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32BED"/>
  </w:style>
  <w:style w:type="numbering" w:customStyle="1" w:styleId="NoList32">
    <w:name w:val="No List32"/>
    <w:next w:val="NoList"/>
    <w:uiPriority w:val="99"/>
    <w:semiHidden/>
    <w:unhideWhenUsed/>
    <w:rsid w:val="00432BED"/>
  </w:style>
  <w:style w:type="character" w:customStyle="1" w:styleId="FooterChar1">
    <w:name w:val="Footer Char1"/>
    <w:aliases w:val="footer odd Char1,footer Char1,fo Char1,pie de página Char1"/>
    <w:semiHidden/>
    <w:rsid w:val="00432BED"/>
    <w:rPr>
      <w:rFonts w:ascii="Times New Roman" w:hAnsi="Times New Roman"/>
      <w:lang w:val="en-GB"/>
    </w:rPr>
  </w:style>
  <w:style w:type="paragraph" w:customStyle="1" w:styleId="CharChar5">
    <w:name w:val="Char Char5"/>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432BED"/>
    <w:pPr>
      <w:keepNext/>
      <w:keepLines/>
      <w:overflowPunct/>
      <w:autoSpaceDE/>
      <w:autoSpaceDN/>
      <w:adjustRightInd/>
      <w:spacing w:after="0"/>
      <w:jc w:val="both"/>
      <w:textAlignment w:val="auto"/>
    </w:pPr>
    <w:rPr>
      <w:rFonts w:ascii="Arial" w:eastAsia="SimSun" w:hAnsi="Arial"/>
      <w:sz w:val="18"/>
      <w:szCs w:val="18"/>
      <w:lang w:val="en-GB"/>
    </w:rPr>
  </w:style>
  <w:style w:type="character" w:styleId="HTMLSample">
    <w:name w:val="HTML Sample"/>
    <w:qFormat/>
    <w:rsid w:val="00432BED"/>
    <w:rPr>
      <w:rFonts w:ascii="Courier New" w:eastAsia="SimSun" w:hAnsi="Courier New" w:cs="Courier New"/>
      <w:color w:val="0000FF"/>
      <w:kern w:val="2"/>
      <w:lang w:val="en-US" w:eastAsia="zh-CN" w:bidi="ar-SA"/>
    </w:rPr>
  </w:style>
  <w:style w:type="character" w:styleId="LineNumber">
    <w:name w:val="line number"/>
    <w:qFormat/>
    <w:rsid w:val="00432BED"/>
    <w:rPr>
      <w:rFonts w:ascii="Arial" w:eastAsia="SimSun" w:hAnsi="Arial" w:cs="Arial"/>
      <w:color w:val="0000FF"/>
      <w:kern w:val="2"/>
      <w:lang w:val="en-US" w:eastAsia="zh-CN" w:bidi="ar-SA"/>
    </w:rPr>
  </w:style>
  <w:style w:type="paragraph" w:styleId="BlockText">
    <w:name w:val="Block Text"/>
    <w:basedOn w:val="Normal"/>
    <w:qFormat/>
    <w:rsid w:val="00432BED"/>
    <w:pPr>
      <w:overflowPunct/>
      <w:autoSpaceDE/>
      <w:autoSpaceDN/>
      <w:adjustRightInd/>
      <w:spacing w:after="120"/>
      <w:ind w:left="1440" w:right="1440"/>
      <w:textAlignment w:val="auto"/>
    </w:pPr>
    <w:rPr>
      <w:rFonts w:eastAsia="MS Mincho"/>
      <w:lang w:val="en-GB"/>
    </w:rPr>
  </w:style>
  <w:style w:type="paragraph" w:customStyle="1" w:styleId="60">
    <w:name w:val="吹き出し6"/>
    <w:basedOn w:val="Normal"/>
    <w:semiHidden/>
    <w:rsid w:val="00432BED"/>
    <w:pPr>
      <w:overflowPunct/>
      <w:autoSpaceDE/>
      <w:autoSpaceDN/>
      <w:adjustRightInd/>
      <w:textAlignment w:val="auto"/>
    </w:pPr>
    <w:rPr>
      <w:rFonts w:ascii="Tahoma" w:eastAsia="MS Mincho" w:hAnsi="Tahoma" w:cs="Tahoma"/>
      <w:sz w:val="16"/>
      <w:szCs w:val="16"/>
      <w:lang w:val="en-GB" w:eastAsia="ko-KR"/>
    </w:rPr>
  </w:style>
  <w:style w:type="paragraph" w:customStyle="1" w:styleId="Table0">
    <w:name w:val="Table"/>
    <w:basedOn w:val="Normal"/>
    <w:link w:val="Table1"/>
    <w:qFormat/>
    <w:rsid w:val="00432BED"/>
    <w:pPr>
      <w:overflowPunct/>
      <w:autoSpaceDE/>
      <w:autoSpaceDN/>
      <w:adjustRightInd/>
      <w:jc w:val="center"/>
      <w:textAlignment w:val="auto"/>
    </w:pPr>
    <w:rPr>
      <w:rFonts w:ascii="Arial" w:eastAsia="SimSun" w:hAnsi="Arial" w:cs="Arial"/>
      <w:b/>
      <w:lang w:val="en-GB"/>
    </w:rPr>
  </w:style>
  <w:style w:type="character" w:customStyle="1" w:styleId="Table1">
    <w:name w:val="Table (文字)"/>
    <w:link w:val="Table0"/>
    <w:rsid w:val="00432BED"/>
    <w:rPr>
      <w:rFonts w:ascii="Arial" w:eastAsia="SimSun" w:hAnsi="Arial" w:cs="Arial"/>
      <w:b/>
      <w:lang w:val="en-GB"/>
    </w:rPr>
  </w:style>
  <w:style w:type="paragraph" w:customStyle="1" w:styleId="ColorfulList-Accent11">
    <w:name w:val="Colorful List - Accent 11"/>
    <w:basedOn w:val="Normal"/>
    <w:uiPriority w:val="34"/>
    <w:qFormat/>
    <w:rsid w:val="00432BED"/>
    <w:pPr>
      <w:ind w:left="720"/>
      <w:contextualSpacing/>
    </w:pPr>
    <w:rPr>
      <w:lang w:val="en-GB"/>
    </w:rPr>
  </w:style>
  <w:style w:type="paragraph" w:customStyle="1" w:styleId="ColorfulShading-Accent11">
    <w:name w:val="Colorful Shading - Accent 11"/>
    <w:hidden/>
    <w:semiHidden/>
    <w:rsid w:val="00432BED"/>
    <w:rPr>
      <w:rFonts w:eastAsia="Batang"/>
      <w:lang w:val="en-GB"/>
    </w:rPr>
  </w:style>
  <w:style w:type="numbering" w:customStyle="1" w:styleId="NoList42">
    <w:name w:val="No List42"/>
    <w:next w:val="NoList"/>
    <w:uiPriority w:val="99"/>
    <w:semiHidden/>
    <w:unhideWhenUsed/>
    <w:rsid w:val="00432BED"/>
  </w:style>
  <w:style w:type="numbering" w:customStyle="1" w:styleId="NoList51">
    <w:name w:val="No List51"/>
    <w:next w:val="NoList"/>
    <w:uiPriority w:val="99"/>
    <w:semiHidden/>
    <w:unhideWhenUsed/>
    <w:rsid w:val="00432BED"/>
  </w:style>
  <w:style w:type="numbering" w:customStyle="1" w:styleId="NoList211">
    <w:name w:val="No List211"/>
    <w:next w:val="NoList"/>
    <w:uiPriority w:val="99"/>
    <w:semiHidden/>
    <w:unhideWhenUsed/>
    <w:rsid w:val="00432BED"/>
  </w:style>
  <w:style w:type="numbering" w:customStyle="1" w:styleId="NoList311">
    <w:name w:val="No List311"/>
    <w:next w:val="NoList"/>
    <w:uiPriority w:val="99"/>
    <w:semiHidden/>
    <w:unhideWhenUsed/>
    <w:rsid w:val="00432BED"/>
  </w:style>
  <w:style w:type="numbering" w:customStyle="1" w:styleId="NoList411">
    <w:name w:val="No List411"/>
    <w:next w:val="NoList"/>
    <w:uiPriority w:val="99"/>
    <w:semiHidden/>
    <w:unhideWhenUsed/>
    <w:rsid w:val="00432BED"/>
  </w:style>
  <w:style w:type="numbering" w:customStyle="1" w:styleId="NoList61">
    <w:name w:val="No List61"/>
    <w:next w:val="NoList"/>
    <w:uiPriority w:val="99"/>
    <w:semiHidden/>
    <w:unhideWhenUsed/>
    <w:rsid w:val="00432BED"/>
  </w:style>
  <w:style w:type="table" w:customStyle="1" w:styleId="TableGrid41">
    <w:name w:val="Table Grid41"/>
    <w:basedOn w:val="TableNormal"/>
    <w:next w:val="TableGrid"/>
    <w:rsid w:val="00432BE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2BED"/>
  </w:style>
  <w:style w:type="numbering" w:customStyle="1" w:styleId="NoList1111">
    <w:name w:val="No List1111"/>
    <w:next w:val="NoList"/>
    <w:uiPriority w:val="99"/>
    <w:semiHidden/>
    <w:unhideWhenUsed/>
    <w:rsid w:val="00432BED"/>
  </w:style>
  <w:style w:type="numbering" w:customStyle="1" w:styleId="NoList71">
    <w:name w:val="No List71"/>
    <w:next w:val="NoList"/>
    <w:uiPriority w:val="99"/>
    <w:semiHidden/>
    <w:unhideWhenUsed/>
    <w:rsid w:val="00432BED"/>
  </w:style>
  <w:style w:type="table" w:customStyle="1" w:styleId="TableGrid121">
    <w:name w:val="Table Grid12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2BED"/>
  </w:style>
  <w:style w:type="table" w:customStyle="1" w:styleId="TableGrid1111">
    <w:name w:val="Table Grid1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2BED"/>
  </w:style>
  <w:style w:type="numbering" w:customStyle="1" w:styleId="NoList321">
    <w:name w:val="No List321"/>
    <w:next w:val="NoList"/>
    <w:uiPriority w:val="99"/>
    <w:semiHidden/>
    <w:unhideWhenUsed/>
    <w:rsid w:val="00432BED"/>
  </w:style>
  <w:style w:type="character" w:customStyle="1" w:styleId="19">
    <w:name w:val="不明显参考1"/>
    <w:uiPriority w:val="31"/>
    <w:qFormat/>
    <w:rsid w:val="00432BED"/>
    <w:rPr>
      <w:smallCaps/>
      <w:color w:val="5A5A5A"/>
    </w:rPr>
  </w:style>
  <w:style w:type="paragraph" w:customStyle="1" w:styleId="114">
    <w:name w:val="修订11"/>
    <w:hidden/>
    <w:semiHidden/>
    <w:qFormat/>
    <w:rsid w:val="00432BED"/>
    <w:rPr>
      <w:rFonts w:eastAsia="Batang"/>
      <w:lang w:val="en-GB"/>
    </w:rPr>
  </w:style>
  <w:style w:type="paragraph" w:customStyle="1" w:styleId="TOC10">
    <w:name w:val="TOC 标题1"/>
    <w:basedOn w:val="Heading1"/>
    <w:next w:val="Normal"/>
    <w:uiPriority w:val="39"/>
    <w:unhideWhenUsed/>
    <w:qFormat/>
    <w:rsid w:val="00432BE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432BED"/>
    <w:rPr>
      <w:b/>
      <w:bCs/>
      <w:i/>
      <w:iCs/>
      <w:color w:val="4F81BD"/>
    </w:rPr>
  </w:style>
  <w:style w:type="paragraph" w:customStyle="1" w:styleId="1b">
    <w:name w:val="正文1"/>
    <w:qFormat/>
    <w:rsid w:val="00432BED"/>
    <w:pPr>
      <w:jc w:val="both"/>
    </w:pPr>
    <w:rPr>
      <w:rFonts w:ascii="SimSun" w:eastAsia="SimSun" w:hAnsi="SimSun" w:cs="SimSun"/>
      <w:kern w:val="2"/>
      <w:sz w:val="21"/>
      <w:szCs w:val="21"/>
      <w:lang w:eastAsia="zh-CN"/>
    </w:rPr>
  </w:style>
  <w:style w:type="paragraph" w:customStyle="1" w:styleId="font5">
    <w:name w:val="font5"/>
    <w:basedOn w:val="Normal"/>
    <w:rsid w:val="00432BE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8">
    <w:name w:val="xl68"/>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81">
    <w:name w:val="xl81"/>
    <w:basedOn w:val="Normal"/>
    <w:rsid w:val="00432BE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432BE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32BE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32B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32B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32BE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32BED"/>
    <w:rPr>
      <w:b/>
      <w:lang w:val="en-GB" w:eastAsia="en-US" w:bidi="ar-SA"/>
    </w:rPr>
  </w:style>
  <w:style w:type="table" w:customStyle="1" w:styleId="TableGrid22">
    <w:name w:val="Table Grid22"/>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32BED"/>
    <w:rPr>
      <w:rFonts w:ascii="Courier New" w:eastAsia="MS Mincho" w:hAnsi="Courier New"/>
      <w:lang w:val="en-GB" w:eastAsia="x-none"/>
    </w:rPr>
  </w:style>
  <w:style w:type="character" w:customStyle="1" w:styleId="HTMLPreformattedChar">
    <w:name w:val="HTML Preformatted Char"/>
    <w:basedOn w:val="DefaultParagraphFont"/>
    <w:link w:val="HTMLPreformatted"/>
    <w:rsid w:val="00432BED"/>
    <w:rPr>
      <w:rFonts w:ascii="Courier New" w:hAnsi="Courier New"/>
      <w:lang w:val="en-GB" w:eastAsia="x-none"/>
    </w:rPr>
  </w:style>
  <w:style w:type="numbering" w:customStyle="1" w:styleId="NoList13">
    <w:name w:val="No List13"/>
    <w:next w:val="NoList"/>
    <w:uiPriority w:val="99"/>
    <w:semiHidden/>
    <w:unhideWhenUsed/>
    <w:rsid w:val="00432BED"/>
  </w:style>
  <w:style w:type="numbering" w:customStyle="1" w:styleId="NoList23">
    <w:name w:val="No List23"/>
    <w:next w:val="NoList"/>
    <w:uiPriority w:val="99"/>
    <w:semiHidden/>
    <w:unhideWhenUsed/>
    <w:rsid w:val="00432BED"/>
  </w:style>
  <w:style w:type="table" w:customStyle="1" w:styleId="TableGrid42">
    <w:name w:val="Table Grid4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2BED"/>
  </w:style>
  <w:style w:type="table" w:customStyle="1" w:styleId="TableGrid51">
    <w:name w:val="Table Grid5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2BED"/>
  </w:style>
  <w:style w:type="table" w:customStyle="1" w:styleId="TableGrid61">
    <w:name w:val="Table Grid6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2BED"/>
  </w:style>
  <w:style w:type="numbering" w:customStyle="1" w:styleId="NoList62">
    <w:name w:val="No List62"/>
    <w:next w:val="NoList"/>
    <w:uiPriority w:val="99"/>
    <w:semiHidden/>
    <w:unhideWhenUsed/>
    <w:rsid w:val="00432BED"/>
  </w:style>
  <w:style w:type="numbering" w:customStyle="1" w:styleId="NoList72">
    <w:name w:val="No List72"/>
    <w:next w:val="NoList"/>
    <w:uiPriority w:val="99"/>
    <w:semiHidden/>
    <w:unhideWhenUsed/>
    <w:rsid w:val="00432BED"/>
  </w:style>
  <w:style w:type="numbering" w:customStyle="1" w:styleId="NoList81">
    <w:name w:val="No List81"/>
    <w:next w:val="NoList"/>
    <w:uiPriority w:val="99"/>
    <w:semiHidden/>
    <w:unhideWhenUsed/>
    <w:rsid w:val="00432BED"/>
  </w:style>
  <w:style w:type="table" w:customStyle="1" w:styleId="TableGrid72">
    <w:name w:val="Table Grid72"/>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32BED"/>
    <w:tblPr/>
  </w:style>
  <w:style w:type="table" w:customStyle="1" w:styleId="Tabellengitternetz112">
    <w:name w:val="Tabellengitternetz1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2BED"/>
  </w:style>
  <w:style w:type="numbering" w:customStyle="1" w:styleId="NoList212">
    <w:name w:val="No List212"/>
    <w:next w:val="NoList"/>
    <w:uiPriority w:val="99"/>
    <w:semiHidden/>
    <w:unhideWhenUsed/>
    <w:rsid w:val="00432BED"/>
  </w:style>
  <w:style w:type="table" w:customStyle="1" w:styleId="TableGrid411">
    <w:name w:val="Table Grid411"/>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2BED"/>
  </w:style>
  <w:style w:type="numbering" w:customStyle="1" w:styleId="NoList412">
    <w:name w:val="No List412"/>
    <w:next w:val="NoList"/>
    <w:uiPriority w:val="99"/>
    <w:semiHidden/>
    <w:unhideWhenUsed/>
    <w:rsid w:val="00432BED"/>
  </w:style>
  <w:style w:type="numbering" w:customStyle="1" w:styleId="NoList511">
    <w:name w:val="No List511"/>
    <w:next w:val="NoList"/>
    <w:uiPriority w:val="99"/>
    <w:semiHidden/>
    <w:unhideWhenUsed/>
    <w:rsid w:val="00432BED"/>
  </w:style>
  <w:style w:type="numbering" w:customStyle="1" w:styleId="NoList611">
    <w:name w:val="No List611"/>
    <w:next w:val="NoList"/>
    <w:uiPriority w:val="99"/>
    <w:semiHidden/>
    <w:unhideWhenUsed/>
    <w:rsid w:val="00432BED"/>
  </w:style>
  <w:style w:type="numbering" w:customStyle="1" w:styleId="NoList711">
    <w:name w:val="No List711"/>
    <w:next w:val="NoList"/>
    <w:uiPriority w:val="99"/>
    <w:semiHidden/>
    <w:unhideWhenUsed/>
    <w:rsid w:val="00432BED"/>
  </w:style>
  <w:style w:type="numbering" w:customStyle="1" w:styleId="NoList811">
    <w:name w:val="No List811"/>
    <w:next w:val="NoList"/>
    <w:uiPriority w:val="99"/>
    <w:semiHidden/>
    <w:unhideWhenUsed/>
    <w:rsid w:val="00432BED"/>
  </w:style>
  <w:style w:type="numbering" w:customStyle="1" w:styleId="NoList91">
    <w:name w:val="No List91"/>
    <w:next w:val="NoList"/>
    <w:uiPriority w:val="99"/>
    <w:semiHidden/>
    <w:unhideWhenUsed/>
    <w:rsid w:val="00432BED"/>
  </w:style>
  <w:style w:type="table" w:customStyle="1" w:styleId="TableGrid76">
    <w:name w:val="Table Grid76"/>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32BED"/>
  </w:style>
  <w:style w:type="paragraph" w:customStyle="1" w:styleId="Figuretitle0">
    <w:name w:val="Figure_title"/>
    <w:basedOn w:val="Normal"/>
    <w:next w:val="Normal"/>
    <w:rsid w:val="00432BED"/>
    <w:pPr>
      <w:keepNext/>
      <w:keepLines/>
      <w:tabs>
        <w:tab w:val="left" w:pos="1134"/>
        <w:tab w:val="left" w:pos="1871"/>
        <w:tab w:val="left" w:pos="2268"/>
      </w:tabs>
      <w:spacing w:after="480"/>
      <w:jc w:val="center"/>
    </w:pPr>
    <w:rPr>
      <w:rFonts w:ascii="Times New Roman Bold" w:eastAsiaTheme="minorEastAsia" w:hAnsi="Times New Roman Bold"/>
      <w:b/>
      <w:lang w:val="en-GB"/>
    </w:rPr>
  </w:style>
  <w:style w:type="paragraph" w:customStyle="1" w:styleId="FigureNo">
    <w:name w:val="Figure_No"/>
    <w:basedOn w:val="Normal"/>
    <w:next w:val="Normal"/>
    <w:rsid w:val="00432BED"/>
    <w:pPr>
      <w:keepNext/>
      <w:keepLines/>
      <w:tabs>
        <w:tab w:val="left" w:pos="1134"/>
        <w:tab w:val="left" w:pos="1871"/>
        <w:tab w:val="left" w:pos="2268"/>
      </w:tabs>
      <w:spacing w:before="480" w:after="120"/>
      <w:jc w:val="center"/>
    </w:pPr>
    <w:rPr>
      <w:rFonts w:eastAsiaTheme="minorEastAsia"/>
      <w:caps/>
      <w:lang w:val="en-GB"/>
    </w:rPr>
  </w:style>
  <w:style w:type="paragraph" w:customStyle="1" w:styleId="Tabletext1">
    <w:name w:val="Table_text"/>
    <w:basedOn w:val="Normal"/>
    <w:rsid w:val="00432B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en-GB"/>
    </w:rPr>
  </w:style>
  <w:style w:type="paragraph" w:customStyle="1" w:styleId="Tablelegend">
    <w:name w:val="Table_legend"/>
    <w:basedOn w:val="Normal"/>
    <w:rsid w:val="00432BED"/>
    <w:pPr>
      <w:tabs>
        <w:tab w:val="left" w:pos="1134"/>
        <w:tab w:val="left" w:pos="1871"/>
        <w:tab w:val="left" w:pos="2268"/>
      </w:tabs>
      <w:spacing w:before="120" w:after="0"/>
    </w:pPr>
    <w:rPr>
      <w:rFonts w:eastAsiaTheme="minorEastAsia"/>
      <w:lang w:val="en-GB"/>
    </w:rPr>
  </w:style>
  <w:style w:type="paragraph" w:customStyle="1" w:styleId="TableNo">
    <w:name w:val="Table_No"/>
    <w:basedOn w:val="Normal"/>
    <w:next w:val="Normal"/>
    <w:rsid w:val="00432BED"/>
    <w:pPr>
      <w:keepNext/>
      <w:tabs>
        <w:tab w:val="left" w:pos="1134"/>
        <w:tab w:val="left" w:pos="1871"/>
        <w:tab w:val="left" w:pos="2268"/>
      </w:tabs>
      <w:spacing w:before="560" w:after="120"/>
      <w:jc w:val="center"/>
    </w:pPr>
    <w:rPr>
      <w:rFonts w:eastAsiaTheme="minorEastAsia"/>
      <w:caps/>
      <w:lang w:val="en-GB"/>
    </w:rPr>
  </w:style>
  <w:style w:type="paragraph" w:customStyle="1" w:styleId="Tabletitle0">
    <w:name w:val="Table_title"/>
    <w:basedOn w:val="Normal"/>
    <w:next w:val="Tabletext1"/>
    <w:rsid w:val="00432BED"/>
    <w:pPr>
      <w:keepNext/>
      <w:keepLines/>
      <w:tabs>
        <w:tab w:val="left" w:pos="1134"/>
        <w:tab w:val="left" w:pos="1871"/>
        <w:tab w:val="left" w:pos="2268"/>
      </w:tabs>
      <w:spacing w:after="120"/>
      <w:jc w:val="center"/>
    </w:pPr>
    <w:rPr>
      <w:rFonts w:ascii="Times New Roman Bold" w:eastAsiaTheme="minorEastAsia" w:hAnsi="Times New Roman Bold"/>
      <w:b/>
      <w:lang w:val="en-GB"/>
    </w:rPr>
  </w:style>
  <w:style w:type="paragraph" w:customStyle="1" w:styleId="Rientra1">
    <w:name w:val="Rientra1"/>
    <w:basedOn w:val="Normal"/>
    <w:uiPriority w:val="99"/>
    <w:rsid w:val="00432BED"/>
    <w:pPr>
      <w:numPr>
        <w:numId w:val="14"/>
      </w:numPr>
      <w:tabs>
        <w:tab w:val="left" w:pos="0"/>
      </w:tabs>
      <w:suppressAutoHyphens/>
      <w:overflowPunct/>
      <w:autoSpaceDE/>
      <w:adjustRightInd/>
      <w:spacing w:before="60" w:after="60"/>
      <w:jc w:val="both"/>
      <w:textAlignment w:val="auto"/>
    </w:pPr>
    <w:rPr>
      <w:rFonts w:eastAsia="SimSun"/>
      <w:lang w:val="en-GB"/>
    </w:rPr>
  </w:style>
  <w:style w:type="paragraph" w:customStyle="1" w:styleId="Tablefin">
    <w:name w:val="Table_fin"/>
    <w:basedOn w:val="Normal"/>
    <w:next w:val="Normal"/>
    <w:rsid w:val="00432BED"/>
    <w:pPr>
      <w:suppressAutoHyphens/>
      <w:overflowPunct/>
      <w:autoSpaceDE/>
      <w:adjustRightInd/>
      <w:spacing w:after="0"/>
      <w:jc w:val="both"/>
      <w:textAlignment w:val="auto"/>
    </w:pPr>
    <w:rPr>
      <w:rFonts w:eastAsia="Batang"/>
      <w:lang w:val="en-GB"/>
    </w:rPr>
  </w:style>
  <w:style w:type="numbering" w:customStyle="1" w:styleId="LFO19">
    <w:name w:val="LFO19"/>
    <w:basedOn w:val="NoList"/>
    <w:rsid w:val="00432BED"/>
    <w:pPr>
      <w:numPr>
        <w:numId w:val="14"/>
      </w:numPr>
    </w:pPr>
  </w:style>
  <w:style w:type="paragraph" w:customStyle="1" w:styleId="enumlev3">
    <w:name w:val="enumlev3"/>
    <w:basedOn w:val="enumlev2"/>
    <w:rsid w:val="00432BE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32BED"/>
  </w:style>
  <w:style w:type="paragraph" w:customStyle="1" w:styleId="tah0">
    <w:name w:val="tah"/>
    <w:basedOn w:val="Normal"/>
    <w:rsid w:val="00432BED"/>
    <w:pPr>
      <w:keepNext/>
      <w:overflowPunct/>
      <w:autoSpaceDE/>
      <w:autoSpaceDN/>
      <w:adjustRightInd/>
      <w:spacing w:after="0"/>
      <w:jc w:val="center"/>
      <w:textAlignment w:val="auto"/>
    </w:pPr>
    <w:rPr>
      <w:rFonts w:ascii="Arial" w:eastAsia="PMingLiU" w:hAnsi="Arial" w:cs="Arial"/>
      <w:b/>
      <w:bCs/>
      <w:sz w:val="18"/>
      <w:szCs w:val="18"/>
      <w:lang w:val="en-GB" w:eastAsia="zh-TW"/>
    </w:rPr>
  </w:style>
  <w:style w:type="character" w:customStyle="1" w:styleId="st1">
    <w:name w:val="st1"/>
    <w:basedOn w:val="DefaultParagraphFont"/>
    <w:rsid w:val="00432BED"/>
  </w:style>
  <w:style w:type="paragraph" w:customStyle="1" w:styleId="TdocHeader2">
    <w:name w:val="Tdoc_Header_2"/>
    <w:basedOn w:val="Normal"/>
    <w:rsid w:val="00432BE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numbering" w:customStyle="1" w:styleId="NoList10">
    <w:name w:val="No List10"/>
    <w:next w:val="NoList"/>
    <w:uiPriority w:val="99"/>
    <w:semiHidden/>
    <w:unhideWhenUsed/>
    <w:rsid w:val="00432BED"/>
  </w:style>
  <w:style w:type="numbering" w:customStyle="1" w:styleId="LFO191">
    <w:name w:val="LFO191"/>
    <w:basedOn w:val="NoList"/>
    <w:rsid w:val="00432BED"/>
  </w:style>
  <w:style w:type="table" w:customStyle="1" w:styleId="TableGrid122">
    <w:name w:val="Table Grid122"/>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2BED"/>
  </w:style>
  <w:style w:type="numbering" w:customStyle="1" w:styleId="NoList1112">
    <w:name w:val="No List1112"/>
    <w:next w:val="NoList"/>
    <w:uiPriority w:val="99"/>
    <w:semiHidden/>
    <w:unhideWhenUsed/>
    <w:rsid w:val="00432BED"/>
  </w:style>
  <w:style w:type="table" w:customStyle="1" w:styleId="TableGrid221">
    <w:name w:val="Table Grid221"/>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32BED"/>
    <w:pPr>
      <w:keepNext/>
      <w:keepLines/>
      <w:overflowPunct/>
      <w:autoSpaceDE/>
      <w:autoSpaceDN/>
      <w:adjustRightInd/>
      <w:spacing w:after="0"/>
      <w:ind w:left="851" w:hanging="851"/>
      <w:textAlignment w:val="auto"/>
    </w:pPr>
    <w:rPr>
      <w:rFonts w:ascii="Arial" w:eastAsiaTheme="minorEastAsia" w:hAnsi="Arial"/>
      <w:sz w:val="18"/>
      <w:lang w:val="en-GB"/>
    </w:rPr>
  </w:style>
  <w:style w:type="numbering" w:customStyle="1" w:styleId="122">
    <w:name w:val="无列表12"/>
    <w:next w:val="NoList"/>
    <w:semiHidden/>
    <w:rsid w:val="00432BED"/>
  </w:style>
  <w:style w:type="numbering" w:customStyle="1" w:styleId="123">
    <w:name w:val="リストなし12"/>
    <w:next w:val="NoList"/>
    <w:uiPriority w:val="99"/>
    <w:semiHidden/>
    <w:unhideWhenUsed/>
    <w:rsid w:val="00432BED"/>
  </w:style>
  <w:style w:type="numbering" w:customStyle="1" w:styleId="1120">
    <w:name w:val="无列表112"/>
    <w:next w:val="NoList"/>
    <w:semiHidden/>
    <w:rsid w:val="00432BED"/>
  </w:style>
  <w:style w:type="numbering" w:customStyle="1" w:styleId="1111">
    <w:name w:val="リストなし111"/>
    <w:next w:val="NoList"/>
    <w:uiPriority w:val="99"/>
    <w:semiHidden/>
    <w:unhideWhenUsed/>
    <w:rsid w:val="00432BED"/>
  </w:style>
  <w:style w:type="numbering" w:customStyle="1" w:styleId="NoList222">
    <w:name w:val="No List222"/>
    <w:next w:val="NoList"/>
    <w:uiPriority w:val="99"/>
    <w:semiHidden/>
    <w:unhideWhenUsed/>
    <w:rsid w:val="00432BED"/>
  </w:style>
  <w:style w:type="numbering" w:customStyle="1" w:styleId="NoList322">
    <w:name w:val="No List322"/>
    <w:next w:val="NoList"/>
    <w:uiPriority w:val="99"/>
    <w:semiHidden/>
    <w:unhideWhenUsed/>
    <w:rsid w:val="00432BED"/>
  </w:style>
  <w:style w:type="numbering" w:customStyle="1" w:styleId="NoList421">
    <w:name w:val="No List421"/>
    <w:next w:val="NoList"/>
    <w:uiPriority w:val="99"/>
    <w:semiHidden/>
    <w:unhideWhenUsed/>
    <w:rsid w:val="00432BED"/>
  </w:style>
  <w:style w:type="numbering" w:customStyle="1" w:styleId="NoList2111">
    <w:name w:val="No List2111"/>
    <w:next w:val="NoList"/>
    <w:uiPriority w:val="99"/>
    <w:semiHidden/>
    <w:unhideWhenUsed/>
    <w:rsid w:val="00432BED"/>
  </w:style>
  <w:style w:type="numbering" w:customStyle="1" w:styleId="NoList3111">
    <w:name w:val="No List3111"/>
    <w:next w:val="NoList"/>
    <w:uiPriority w:val="99"/>
    <w:semiHidden/>
    <w:unhideWhenUsed/>
    <w:rsid w:val="00432BED"/>
  </w:style>
  <w:style w:type="numbering" w:customStyle="1" w:styleId="NoList4111">
    <w:name w:val="No List4111"/>
    <w:next w:val="NoList"/>
    <w:uiPriority w:val="99"/>
    <w:semiHidden/>
    <w:unhideWhenUsed/>
    <w:rsid w:val="00432BED"/>
  </w:style>
  <w:style w:type="numbering" w:customStyle="1" w:styleId="11110">
    <w:name w:val="无列表1111"/>
    <w:next w:val="NoList"/>
    <w:semiHidden/>
    <w:rsid w:val="00432BED"/>
  </w:style>
  <w:style w:type="numbering" w:customStyle="1" w:styleId="NoList11111">
    <w:name w:val="No List11111"/>
    <w:next w:val="NoList"/>
    <w:uiPriority w:val="99"/>
    <w:semiHidden/>
    <w:unhideWhenUsed/>
    <w:rsid w:val="00432BED"/>
  </w:style>
  <w:style w:type="numbering" w:customStyle="1" w:styleId="NoList1211">
    <w:name w:val="No List1211"/>
    <w:next w:val="NoList"/>
    <w:uiPriority w:val="99"/>
    <w:semiHidden/>
    <w:unhideWhenUsed/>
    <w:rsid w:val="00432BED"/>
  </w:style>
  <w:style w:type="numbering" w:customStyle="1" w:styleId="NoList2211">
    <w:name w:val="No List2211"/>
    <w:next w:val="NoList"/>
    <w:uiPriority w:val="99"/>
    <w:semiHidden/>
    <w:unhideWhenUsed/>
    <w:rsid w:val="00432BED"/>
  </w:style>
  <w:style w:type="numbering" w:customStyle="1" w:styleId="NoList3211">
    <w:name w:val="No List3211"/>
    <w:next w:val="NoList"/>
    <w:uiPriority w:val="99"/>
    <w:semiHidden/>
    <w:unhideWhenUsed/>
    <w:rsid w:val="00432BED"/>
  </w:style>
  <w:style w:type="character" w:customStyle="1" w:styleId="UnresolvedMention3">
    <w:name w:val="Unresolved Mention3"/>
    <w:basedOn w:val="DefaultParagraphFont"/>
    <w:uiPriority w:val="99"/>
    <w:unhideWhenUsed/>
    <w:rsid w:val="00432BED"/>
    <w:rPr>
      <w:color w:val="605E5C"/>
      <w:shd w:val="clear" w:color="auto" w:fill="E1DFDD"/>
    </w:rPr>
  </w:style>
  <w:style w:type="numbering" w:customStyle="1" w:styleId="NoList14">
    <w:name w:val="No List14"/>
    <w:next w:val="NoList"/>
    <w:uiPriority w:val="99"/>
    <w:semiHidden/>
    <w:unhideWhenUsed/>
    <w:rsid w:val="00432BED"/>
  </w:style>
  <w:style w:type="table" w:customStyle="1" w:styleId="TableGrid10">
    <w:name w:val="Table Grid10"/>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2BED"/>
  </w:style>
  <w:style w:type="numbering" w:customStyle="1" w:styleId="NoList24">
    <w:name w:val="No List24"/>
    <w:next w:val="NoList"/>
    <w:uiPriority w:val="99"/>
    <w:semiHidden/>
    <w:unhideWhenUsed/>
    <w:rsid w:val="00432BED"/>
  </w:style>
  <w:style w:type="table" w:customStyle="1" w:styleId="TableGrid43">
    <w:name w:val="Table Grid4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2BED"/>
  </w:style>
  <w:style w:type="table" w:customStyle="1" w:styleId="TableGrid52">
    <w:name w:val="Table Grid5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2BED"/>
  </w:style>
  <w:style w:type="table" w:customStyle="1" w:styleId="TableGrid62">
    <w:name w:val="Table Grid6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2BED"/>
  </w:style>
  <w:style w:type="numbering" w:customStyle="1" w:styleId="NoList63">
    <w:name w:val="No List63"/>
    <w:next w:val="NoList"/>
    <w:uiPriority w:val="99"/>
    <w:semiHidden/>
    <w:unhideWhenUsed/>
    <w:rsid w:val="00432BED"/>
  </w:style>
  <w:style w:type="numbering" w:customStyle="1" w:styleId="NoList73">
    <w:name w:val="No List73"/>
    <w:next w:val="NoList"/>
    <w:uiPriority w:val="99"/>
    <w:semiHidden/>
    <w:unhideWhenUsed/>
    <w:rsid w:val="00432BED"/>
  </w:style>
  <w:style w:type="numbering" w:customStyle="1" w:styleId="NoList82">
    <w:name w:val="No List82"/>
    <w:next w:val="NoList"/>
    <w:uiPriority w:val="99"/>
    <w:semiHidden/>
    <w:unhideWhenUsed/>
    <w:rsid w:val="00432BED"/>
  </w:style>
  <w:style w:type="numbering" w:customStyle="1" w:styleId="NoList92">
    <w:name w:val="No List92"/>
    <w:next w:val="NoList"/>
    <w:uiPriority w:val="99"/>
    <w:semiHidden/>
    <w:unhideWhenUsed/>
    <w:rsid w:val="00432BED"/>
  </w:style>
  <w:style w:type="table" w:customStyle="1" w:styleId="TableGrid82">
    <w:name w:val="Table Grid82"/>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2BED"/>
  </w:style>
  <w:style w:type="numbering" w:customStyle="1" w:styleId="NoList213">
    <w:name w:val="No List213"/>
    <w:next w:val="NoList"/>
    <w:uiPriority w:val="99"/>
    <w:semiHidden/>
    <w:unhideWhenUsed/>
    <w:rsid w:val="00432BED"/>
  </w:style>
  <w:style w:type="table" w:customStyle="1" w:styleId="TableGrid412">
    <w:name w:val="Table Grid412"/>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2BED"/>
  </w:style>
  <w:style w:type="numbering" w:customStyle="1" w:styleId="NoList413">
    <w:name w:val="No List413"/>
    <w:next w:val="NoList"/>
    <w:uiPriority w:val="99"/>
    <w:semiHidden/>
    <w:unhideWhenUsed/>
    <w:rsid w:val="00432BED"/>
  </w:style>
  <w:style w:type="numbering" w:customStyle="1" w:styleId="NoList512">
    <w:name w:val="No List512"/>
    <w:next w:val="NoList"/>
    <w:uiPriority w:val="99"/>
    <w:semiHidden/>
    <w:unhideWhenUsed/>
    <w:rsid w:val="00432BED"/>
  </w:style>
  <w:style w:type="numbering" w:customStyle="1" w:styleId="NoList612">
    <w:name w:val="No List612"/>
    <w:next w:val="NoList"/>
    <w:uiPriority w:val="99"/>
    <w:semiHidden/>
    <w:unhideWhenUsed/>
    <w:rsid w:val="00432BED"/>
  </w:style>
  <w:style w:type="numbering" w:customStyle="1" w:styleId="NoList712">
    <w:name w:val="No List712"/>
    <w:next w:val="NoList"/>
    <w:uiPriority w:val="99"/>
    <w:semiHidden/>
    <w:unhideWhenUsed/>
    <w:rsid w:val="00432BED"/>
  </w:style>
  <w:style w:type="numbering" w:customStyle="1" w:styleId="NoList812">
    <w:name w:val="No List812"/>
    <w:next w:val="NoList"/>
    <w:uiPriority w:val="99"/>
    <w:semiHidden/>
    <w:unhideWhenUsed/>
    <w:rsid w:val="00432BED"/>
  </w:style>
  <w:style w:type="numbering" w:customStyle="1" w:styleId="NoList911">
    <w:name w:val="No List911"/>
    <w:next w:val="NoList"/>
    <w:uiPriority w:val="99"/>
    <w:semiHidden/>
    <w:unhideWhenUsed/>
    <w:rsid w:val="00432BED"/>
  </w:style>
  <w:style w:type="numbering" w:customStyle="1" w:styleId="LFO192">
    <w:name w:val="LFO192"/>
    <w:basedOn w:val="NoList"/>
    <w:rsid w:val="00432BED"/>
  </w:style>
  <w:style w:type="numbering" w:customStyle="1" w:styleId="NoList101">
    <w:name w:val="No List101"/>
    <w:next w:val="NoList"/>
    <w:uiPriority w:val="99"/>
    <w:semiHidden/>
    <w:unhideWhenUsed/>
    <w:rsid w:val="00432BED"/>
  </w:style>
  <w:style w:type="numbering" w:customStyle="1" w:styleId="LFO1911">
    <w:name w:val="LFO1911"/>
    <w:basedOn w:val="NoList"/>
    <w:rsid w:val="00432BED"/>
  </w:style>
  <w:style w:type="table" w:customStyle="1" w:styleId="TableGrid123">
    <w:name w:val="Table Grid123"/>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2BED"/>
  </w:style>
  <w:style w:type="numbering" w:customStyle="1" w:styleId="NoList1113">
    <w:name w:val="No List1113"/>
    <w:next w:val="NoList"/>
    <w:uiPriority w:val="99"/>
    <w:semiHidden/>
    <w:unhideWhenUsed/>
    <w:rsid w:val="00432BED"/>
  </w:style>
  <w:style w:type="table" w:customStyle="1" w:styleId="TableGrid222">
    <w:name w:val="Table Grid222"/>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2BED"/>
  </w:style>
  <w:style w:type="numbering" w:customStyle="1" w:styleId="131">
    <w:name w:val="リストなし13"/>
    <w:next w:val="NoList"/>
    <w:uiPriority w:val="99"/>
    <w:semiHidden/>
    <w:unhideWhenUsed/>
    <w:rsid w:val="00432BED"/>
  </w:style>
  <w:style w:type="numbering" w:customStyle="1" w:styleId="1130">
    <w:name w:val="无列表113"/>
    <w:next w:val="NoList"/>
    <w:semiHidden/>
    <w:rsid w:val="00432BED"/>
  </w:style>
  <w:style w:type="numbering" w:customStyle="1" w:styleId="1121">
    <w:name w:val="リストなし112"/>
    <w:next w:val="NoList"/>
    <w:uiPriority w:val="99"/>
    <w:semiHidden/>
    <w:unhideWhenUsed/>
    <w:rsid w:val="00432BED"/>
  </w:style>
  <w:style w:type="numbering" w:customStyle="1" w:styleId="NoList223">
    <w:name w:val="No List223"/>
    <w:next w:val="NoList"/>
    <w:uiPriority w:val="99"/>
    <w:semiHidden/>
    <w:unhideWhenUsed/>
    <w:rsid w:val="00432BED"/>
  </w:style>
  <w:style w:type="numbering" w:customStyle="1" w:styleId="NoList323">
    <w:name w:val="No List323"/>
    <w:next w:val="NoList"/>
    <w:uiPriority w:val="99"/>
    <w:semiHidden/>
    <w:unhideWhenUsed/>
    <w:rsid w:val="00432BED"/>
  </w:style>
  <w:style w:type="numbering" w:customStyle="1" w:styleId="NoList422">
    <w:name w:val="No List422"/>
    <w:next w:val="NoList"/>
    <w:uiPriority w:val="99"/>
    <w:semiHidden/>
    <w:unhideWhenUsed/>
    <w:rsid w:val="00432BED"/>
  </w:style>
  <w:style w:type="numbering" w:customStyle="1" w:styleId="NoList2112">
    <w:name w:val="No List2112"/>
    <w:next w:val="NoList"/>
    <w:uiPriority w:val="99"/>
    <w:semiHidden/>
    <w:unhideWhenUsed/>
    <w:rsid w:val="00432BED"/>
  </w:style>
  <w:style w:type="numbering" w:customStyle="1" w:styleId="NoList3112">
    <w:name w:val="No List3112"/>
    <w:next w:val="NoList"/>
    <w:uiPriority w:val="99"/>
    <w:semiHidden/>
    <w:unhideWhenUsed/>
    <w:rsid w:val="00432BED"/>
  </w:style>
  <w:style w:type="numbering" w:customStyle="1" w:styleId="NoList4112">
    <w:name w:val="No List4112"/>
    <w:next w:val="NoList"/>
    <w:uiPriority w:val="99"/>
    <w:semiHidden/>
    <w:unhideWhenUsed/>
    <w:rsid w:val="00432BED"/>
  </w:style>
  <w:style w:type="numbering" w:customStyle="1" w:styleId="1112">
    <w:name w:val="无列表1112"/>
    <w:next w:val="NoList"/>
    <w:semiHidden/>
    <w:rsid w:val="00432BED"/>
  </w:style>
  <w:style w:type="numbering" w:customStyle="1" w:styleId="NoList11112">
    <w:name w:val="No List11112"/>
    <w:next w:val="NoList"/>
    <w:uiPriority w:val="99"/>
    <w:semiHidden/>
    <w:unhideWhenUsed/>
    <w:rsid w:val="00432BED"/>
  </w:style>
  <w:style w:type="numbering" w:customStyle="1" w:styleId="NoList1212">
    <w:name w:val="No List1212"/>
    <w:next w:val="NoList"/>
    <w:uiPriority w:val="99"/>
    <w:semiHidden/>
    <w:unhideWhenUsed/>
    <w:rsid w:val="00432BED"/>
  </w:style>
  <w:style w:type="numbering" w:customStyle="1" w:styleId="NoList2212">
    <w:name w:val="No List2212"/>
    <w:next w:val="NoList"/>
    <w:uiPriority w:val="99"/>
    <w:semiHidden/>
    <w:unhideWhenUsed/>
    <w:rsid w:val="00432BED"/>
  </w:style>
  <w:style w:type="numbering" w:customStyle="1" w:styleId="NoList3212">
    <w:name w:val="No List3212"/>
    <w:next w:val="NoList"/>
    <w:uiPriority w:val="99"/>
    <w:semiHidden/>
    <w:unhideWhenUsed/>
    <w:rsid w:val="00432BED"/>
  </w:style>
  <w:style w:type="numbering" w:customStyle="1" w:styleId="NoList16">
    <w:name w:val="No List16"/>
    <w:next w:val="NoList"/>
    <w:uiPriority w:val="99"/>
    <w:semiHidden/>
    <w:unhideWhenUsed/>
    <w:rsid w:val="00432BED"/>
  </w:style>
  <w:style w:type="table" w:customStyle="1" w:styleId="TableGrid15">
    <w:name w:val="Table Grid15"/>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2BED"/>
  </w:style>
  <w:style w:type="numbering" w:customStyle="1" w:styleId="NoList25">
    <w:name w:val="No List25"/>
    <w:next w:val="NoList"/>
    <w:uiPriority w:val="99"/>
    <w:semiHidden/>
    <w:unhideWhenUsed/>
    <w:rsid w:val="00432BED"/>
  </w:style>
  <w:style w:type="table" w:customStyle="1" w:styleId="TableGrid44">
    <w:name w:val="Table Grid44"/>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2BED"/>
  </w:style>
  <w:style w:type="table" w:customStyle="1" w:styleId="TableGrid53">
    <w:name w:val="Table Grid5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2BED"/>
  </w:style>
  <w:style w:type="table" w:customStyle="1" w:styleId="TableGrid63">
    <w:name w:val="Table Grid6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2BED"/>
  </w:style>
  <w:style w:type="numbering" w:customStyle="1" w:styleId="NoList64">
    <w:name w:val="No List64"/>
    <w:next w:val="NoList"/>
    <w:uiPriority w:val="99"/>
    <w:semiHidden/>
    <w:unhideWhenUsed/>
    <w:rsid w:val="00432BED"/>
  </w:style>
  <w:style w:type="numbering" w:customStyle="1" w:styleId="NoList74">
    <w:name w:val="No List74"/>
    <w:next w:val="NoList"/>
    <w:uiPriority w:val="99"/>
    <w:semiHidden/>
    <w:unhideWhenUsed/>
    <w:rsid w:val="00432BED"/>
  </w:style>
  <w:style w:type="numbering" w:customStyle="1" w:styleId="NoList83">
    <w:name w:val="No List83"/>
    <w:next w:val="NoList"/>
    <w:uiPriority w:val="99"/>
    <w:semiHidden/>
    <w:unhideWhenUsed/>
    <w:rsid w:val="00432BED"/>
  </w:style>
  <w:style w:type="numbering" w:customStyle="1" w:styleId="NoList93">
    <w:name w:val="No List93"/>
    <w:next w:val="NoList"/>
    <w:uiPriority w:val="99"/>
    <w:semiHidden/>
    <w:unhideWhenUsed/>
    <w:rsid w:val="00432BED"/>
  </w:style>
  <w:style w:type="table" w:customStyle="1" w:styleId="TableGrid83">
    <w:name w:val="Table Grid83"/>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2BED"/>
  </w:style>
  <w:style w:type="numbering" w:customStyle="1" w:styleId="NoList214">
    <w:name w:val="No List214"/>
    <w:next w:val="NoList"/>
    <w:uiPriority w:val="99"/>
    <w:semiHidden/>
    <w:unhideWhenUsed/>
    <w:rsid w:val="00432BED"/>
  </w:style>
  <w:style w:type="table" w:customStyle="1" w:styleId="TableGrid413">
    <w:name w:val="Table Grid413"/>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2BED"/>
  </w:style>
  <w:style w:type="numbering" w:customStyle="1" w:styleId="NoList414">
    <w:name w:val="No List414"/>
    <w:next w:val="NoList"/>
    <w:uiPriority w:val="99"/>
    <w:semiHidden/>
    <w:unhideWhenUsed/>
    <w:rsid w:val="00432BED"/>
  </w:style>
  <w:style w:type="numbering" w:customStyle="1" w:styleId="NoList513">
    <w:name w:val="No List513"/>
    <w:next w:val="NoList"/>
    <w:uiPriority w:val="99"/>
    <w:semiHidden/>
    <w:unhideWhenUsed/>
    <w:rsid w:val="00432BED"/>
  </w:style>
  <w:style w:type="numbering" w:customStyle="1" w:styleId="NoList613">
    <w:name w:val="No List613"/>
    <w:next w:val="NoList"/>
    <w:uiPriority w:val="99"/>
    <w:semiHidden/>
    <w:unhideWhenUsed/>
    <w:rsid w:val="00432BED"/>
  </w:style>
  <w:style w:type="numbering" w:customStyle="1" w:styleId="NoList713">
    <w:name w:val="No List713"/>
    <w:next w:val="NoList"/>
    <w:uiPriority w:val="99"/>
    <w:semiHidden/>
    <w:unhideWhenUsed/>
    <w:rsid w:val="00432BED"/>
  </w:style>
  <w:style w:type="numbering" w:customStyle="1" w:styleId="NoList813">
    <w:name w:val="No List813"/>
    <w:next w:val="NoList"/>
    <w:uiPriority w:val="99"/>
    <w:semiHidden/>
    <w:unhideWhenUsed/>
    <w:rsid w:val="00432BED"/>
  </w:style>
  <w:style w:type="numbering" w:customStyle="1" w:styleId="NoList912">
    <w:name w:val="No List912"/>
    <w:next w:val="NoList"/>
    <w:uiPriority w:val="99"/>
    <w:semiHidden/>
    <w:unhideWhenUsed/>
    <w:rsid w:val="00432BED"/>
  </w:style>
  <w:style w:type="numbering" w:customStyle="1" w:styleId="LFO193">
    <w:name w:val="LFO193"/>
    <w:basedOn w:val="NoList"/>
    <w:rsid w:val="00432BED"/>
  </w:style>
  <w:style w:type="numbering" w:customStyle="1" w:styleId="NoList102">
    <w:name w:val="No List102"/>
    <w:next w:val="NoList"/>
    <w:uiPriority w:val="99"/>
    <w:semiHidden/>
    <w:unhideWhenUsed/>
    <w:rsid w:val="00432BED"/>
  </w:style>
  <w:style w:type="numbering" w:customStyle="1" w:styleId="LFO1912">
    <w:name w:val="LFO1912"/>
    <w:basedOn w:val="NoList"/>
    <w:rsid w:val="00432BED"/>
  </w:style>
  <w:style w:type="table" w:customStyle="1" w:styleId="TableGrid124">
    <w:name w:val="Table Grid124"/>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2BED"/>
  </w:style>
  <w:style w:type="numbering" w:customStyle="1" w:styleId="NoList1114">
    <w:name w:val="No List1114"/>
    <w:next w:val="NoList"/>
    <w:uiPriority w:val="99"/>
    <w:semiHidden/>
    <w:unhideWhenUsed/>
    <w:rsid w:val="00432BED"/>
  </w:style>
  <w:style w:type="table" w:customStyle="1" w:styleId="TableGrid223">
    <w:name w:val="Table Grid223"/>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2BED"/>
  </w:style>
  <w:style w:type="numbering" w:customStyle="1" w:styleId="141">
    <w:name w:val="リストなし14"/>
    <w:next w:val="NoList"/>
    <w:uiPriority w:val="99"/>
    <w:semiHidden/>
    <w:unhideWhenUsed/>
    <w:rsid w:val="00432BED"/>
  </w:style>
  <w:style w:type="numbering" w:customStyle="1" w:styleId="1140">
    <w:name w:val="无列表114"/>
    <w:next w:val="NoList"/>
    <w:semiHidden/>
    <w:rsid w:val="00432BED"/>
  </w:style>
  <w:style w:type="numbering" w:customStyle="1" w:styleId="1131">
    <w:name w:val="リストなし113"/>
    <w:next w:val="NoList"/>
    <w:uiPriority w:val="99"/>
    <w:semiHidden/>
    <w:unhideWhenUsed/>
    <w:rsid w:val="00432BED"/>
  </w:style>
  <w:style w:type="numbering" w:customStyle="1" w:styleId="NoList224">
    <w:name w:val="No List224"/>
    <w:next w:val="NoList"/>
    <w:uiPriority w:val="99"/>
    <w:semiHidden/>
    <w:unhideWhenUsed/>
    <w:rsid w:val="00432BED"/>
  </w:style>
  <w:style w:type="numbering" w:customStyle="1" w:styleId="NoList324">
    <w:name w:val="No List324"/>
    <w:next w:val="NoList"/>
    <w:uiPriority w:val="99"/>
    <w:semiHidden/>
    <w:unhideWhenUsed/>
    <w:rsid w:val="00432BED"/>
  </w:style>
  <w:style w:type="numbering" w:customStyle="1" w:styleId="NoList423">
    <w:name w:val="No List423"/>
    <w:next w:val="NoList"/>
    <w:uiPriority w:val="99"/>
    <w:semiHidden/>
    <w:unhideWhenUsed/>
    <w:rsid w:val="00432BED"/>
  </w:style>
  <w:style w:type="numbering" w:customStyle="1" w:styleId="NoList2113">
    <w:name w:val="No List2113"/>
    <w:next w:val="NoList"/>
    <w:uiPriority w:val="99"/>
    <w:semiHidden/>
    <w:unhideWhenUsed/>
    <w:rsid w:val="00432BED"/>
  </w:style>
  <w:style w:type="numbering" w:customStyle="1" w:styleId="NoList3113">
    <w:name w:val="No List3113"/>
    <w:next w:val="NoList"/>
    <w:uiPriority w:val="99"/>
    <w:semiHidden/>
    <w:unhideWhenUsed/>
    <w:rsid w:val="00432BED"/>
  </w:style>
  <w:style w:type="numbering" w:customStyle="1" w:styleId="NoList4113">
    <w:name w:val="No List4113"/>
    <w:next w:val="NoList"/>
    <w:uiPriority w:val="99"/>
    <w:semiHidden/>
    <w:unhideWhenUsed/>
    <w:rsid w:val="00432BED"/>
  </w:style>
  <w:style w:type="numbering" w:customStyle="1" w:styleId="1113">
    <w:name w:val="无列表1113"/>
    <w:next w:val="NoList"/>
    <w:semiHidden/>
    <w:rsid w:val="00432BED"/>
  </w:style>
  <w:style w:type="numbering" w:customStyle="1" w:styleId="NoList11113">
    <w:name w:val="No List11113"/>
    <w:next w:val="NoList"/>
    <w:uiPriority w:val="99"/>
    <w:semiHidden/>
    <w:unhideWhenUsed/>
    <w:rsid w:val="00432BED"/>
  </w:style>
  <w:style w:type="numbering" w:customStyle="1" w:styleId="NoList1213">
    <w:name w:val="No List1213"/>
    <w:next w:val="NoList"/>
    <w:uiPriority w:val="99"/>
    <w:semiHidden/>
    <w:unhideWhenUsed/>
    <w:rsid w:val="00432BED"/>
  </w:style>
  <w:style w:type="numbering" w:customStyle="1" w:styleId="NoList2213">
    <w:name w:val="No List2213"/>
    <w:next w:val="NoList"/>
    <w:uiPriority w:val="99"/>
    <w:semiHidden/>
    <w:unhideWhenUsed/>
    <w:rsid w:val="00432BED"/>
  </w:style>
  <w:style w:type="numbering" w:customStyle="1" w:styleId="NoList3213">
    <w:name w:val="No List3213"/>
    <w:next w:val="NoList"/>
    <w:uiPriority w:val="99"/>
    <w:semiHidden/>
    <w:unhideWhenUsed/>
    <w:rsid w:val="00432BED"/>
  </w:style>
  <w:style w:type="table" w:customStyle="1" w:styleId="1c">
    <w:name w:val="网格型1"/>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2BED"/>
    <w:pPr>
      <w:spacing w:after="160" w:line="259" w:lineRule="auto"/>
    </w:pPr>
    <w:rPr>
      <w:lang w:val="en-GB"/>
    </w:rPr>
  </w:style>
  <w:style w:type="character" w:customStyle="1" w:styleId="Style105">
    <w:name w:val="_Style 105"/>
    <w:uiPriority w:val="31"/>
    <w:qFormat/>
    <w:rsid w:val="00432BED"/>
    <w:rPr>
      <w:smallCaps/>
      <w:color w:val="5A5A5A"/>
    </w:rPr>
  </w:style>
  <w:style w:type="paragraph" w:customStyle="1" w:styleId="Style90">
    <w:name w:val="_Style 90"/>
    <w:uiPriority w:val="99"/>
    <w:semiHidden/>
    <w:qFormat/>
    <w:rsid w:val="00432BED"/>
    <w:pPr>
      <w:spacing w:after="160" w:line="259" w:lineRule="auto"/>
    </w:pPr>
    <w:rPr>
      <w:lang w:val="en-GB"/>
    </w:rPr>
  </w:style>
  <w:style w:type="character" w:customStyle="1" w:styleId="Style113">
    <w:name w:val="_Style 113"/>
    <w:uiPriority w:val="31"/>
    <w:qFormat/>
    <w:rsid w:val="00432BED"/>
    <w:rPr>
      <w:smallCaps/>
      <w:color w:val="5A5A5A"/>
    </w:rPr>
  </w:style>
  <w:style w:type="character" w:styleId="HTMLCode">
    <w:name w:val="HTML Code"/>
    <w:unhideWhenUsed/>
    <w:qFormat/>
    <w:rsid w:val="00432BE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mailSignature">
    <w:name w:val="E-mail Signature"/>
    <w:basedOn w:val="Normal"/>
    <w:link w:val="E-mailSignature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E-mailSignatureChar">
    <w:name w:val="E-mail Signature Char"/>
    <w:basedOn w:val="DefaultParagraphFont"/>
    <w:link w:val="E-mailSignature"/>
    <w:semiHidden/>
    <w:rsid w:val="00F64FA1"/>
    <w:rPr>
      <w:sz w:val="22"/>
      <w:lang w:val="en-GB"/>
    </w:rPr>
  </w:style>
  <w:style w:type="paragraph" w:styleId="EnvelopeAddress">
    <w:name w:val="envelope address"/>
    <w:basedOn w:val="Normal"/>
    <w:semiHidden/>
    <w:qFormat/>
    <w:rsid w:val="00F64FA1"/>
    <w:pPr>
      <w:framePr w:w="7920" w:h="1980" w:hRule="exact" w:hSpace="180" w:wrap="around" w:hAnchor="page" w:xAlign="center" w:yAlign="bottom"/>
      <w:overflowPunct/>
      <w:autoSpaceDE/>
      <w:autoSpaceDN/>
      <w:adjustRightInd/>
      <w:snapToGrid w:val="0"/>
      <w:spacing w:line="259" w:lineRule="auto"/>
      <w:ind w:leftChars="1400" w:left="100"/>
      <w:textAlignment w:val="auto"/>
    </w:pPr>
    <w:rPr>
      <w:rFonts w:ascii="Arial" w:eastAsia="MS Mincho" w:hAnsi="Arial" w:cs="Arial"/>
      <w:sz w:val="24"/>
      <w:szCs w:val="24"/>
      <w:lang w:val="en-GB"/>
    </w:rPr>
  </w:style>
  <w:style w:type="paragraph" w:styleId="Salutation">
    <w:name w:val="Salutation"/>
    <w:basedOn w:val="Normal"/>
    <w:next w:val="Normal"/>
    <w:link w:val="Salutation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SalutationChar">
    <w:name w:val="Salutation Char"/>
    <w:basedOn w:val="DefaultParagraphFont"/>
    <w:link w:val="Salutation"/>
    <w:semiHidden/>
    <w:rsid w:val="00F64FA1"/>
    <w:rPr>
      <w:sz w:val="22"/>
      <w:lang w:val="en-GB"/>
    </w:rPr>
  </w:style>
  <w:style w:type="paragraph" w:styleId="Closing">
    <w:name w:val="Closing"/>
    <w:basedOn w:val="Normal"/>
    <w:link w:val="Closing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ClosingChar">
    <w:name w:val="Closing Char"/>
    <w:basedOn w:val="DefaultParagraphFont"/>
    <w:link w:val="Closing"/>
    <w:semiHidden/>
    <w:rsid w:val="00F64FA1"/>
    <w:rPr>
      <w:sz w:val="22"/>
      <w:lang w:val="en-GB"/>
    </w:rPr>
  </w:style>
  <w:style w:type="paragraph" w:styleId="ListContinue">
    <w:name w:val="List Continue"/>
    <w:basedOn w:val="Normal"/>
    <w:semiHidden/>
    <w:qFormat/>
    <w:rsid w:val="00F64FA1"/>
    <w:pPr>
      <w:overflowPunct/>
      <w:autoSpaceDE/>
      <w:autoSpaceDN/>
      <w:adjustRightInd/>
      <w:spacing w:after="120" w:line="259" w:lineRule="auto"/>
      <w:ind w:leftChars="200" w:left="420"/>
      <w:textAlignment w:val="auto"/>
    </w:pPr>
    <w:rPr>
      <w:rFonts w:eastAsia="MS Mincho"/>
      <w:sz w:val="22"/>
      <w:lang w:val="en-GB"/>
    </w:rPr>
  </w:style>
  <w:style w:type="paragraph" w:styleId="HTMLAddress">
    <w:name w:val="HTML Address"/>
    <w:basedOn w:val="Normal"/>
    <w:link w:val="HTMLAddressChar"/>
    <w:semiHidden/>
    <w:qFormat/>
    <w:rsid w:val="00F64FA1"/>
    <w:pPr>
      <w:overflowPunct/>
      <w:autoSpaceDE/>
      <w:autoSpaceDN/>
      <w:adjustRightInd/>
      <w:spacing w:line="259" w:lineRule="auto"/>
      <w:textAlignment w:val="auto"/>
    </w:pPr>
    <w:rPr>
      <w:rFonts w:eastAsia="MS Mincho"/>
      <w:i/>
      <w:iCs/>
      <w:sz w:val="22"/>
      <w:lang w:val="en-GB"/>
    </w:rPr>
  </w:style>
  <w:style w:type="character" w:customStyle="1" w:styleId="HTMLAddressChar">
    <w:name w:val="HTML Address Char"/>
    <w:basedOn w:val="DefaultParagraphFont"/>
    <w:link w:val="HTMLAddress"/>
    <w:semiHidden/>
    <w:rsid w:val="00F64FA1"/>
    <w:rPr>
      <w:i/>
      <w:iCs/>
      <w:sz w:val="22"/>
      <w:lang w:val="en-GB"/>
    </w:rPr>
  </w:style>
  <w:style w:type="paragraph" w:styleId="ListContinue5">
    <w:name w:val="List Continue 5"/>
    <w:basedOn w:val="Normal"/>
    <w:qFormat/>
    <w:rsid w:val="00F64FA1"/>
    <w:pPr>
      <w:overflowPunct/>
      <w:autoSpaceDE/>
      <w:autoSpaceDN/>
      <w:adjustRightInd/>
      <w:spacing w:after="120" w:line="259" w:lineRule="auto"/>
      <w:ind w:leftChars="1000" w:left="2100"/>
      <w:textAlignment w:val="auto"/>
    </w:pPr>
    <w:rPr>
      <w:rFonts w:eastAsia="MS Mincho"/>
      <w:sz w:val="22"/>
      <w:lang w:val="en-GB"/>
    </w:rPr>
  </w:style>
  <w:style w:type="paragraph" w:styleId="EnvelopeReturn">
    <w:name w:val="envelope return"/>
    <w:basedOn w:val="Normal"/>
    <w:semiHidden/>
    <w:qFormat/>
    <w:rsid w:val="00F64FA1"/>
    <w:pPr>
      <w:overflowPunct/>
      <w:autoSpaceDE/>
      <w:autoSpaceDN/>
      <w:adjustRightInd/>
      <w:snapToGrid w:val="0"/>
      <w:spacing w:line="259" w:lineRule="auto"/>
      <w:textAlignment w:val="auto"/>
    </w:pPr>
    <w:rPr>
      <w:rFonts w:ascii="Arial" w:eastAsia="MS Mincho" w:hAnsi="Arial" w:cs="Arial"/>
      <w:sz w:val="22"/>
      <w:lang w:val="en-GB"/>
    </w:rPr>
  </w:style>
  <w:style w:type="paragraph" w:styleId="Signature">
    <w:name w:val="Signature"/>
    <w:basedOn w:val="Normal"/>
    <w:link w:val="Signature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SignatureChar">
    <w:name w:val="Signature Char"/>
    <w:basedOn w:val="DefaultParagraphFont"/>
    <w:link w:val="Signature"/>
    <w:semiHidden/>
    <w:rsid w:val="00F64FA1"/>
    <w:rPr>
      <w:sz w:val="22"/>
      <w:lang w:val="en-GB"/>
    </w:rPr>
  </w:style>
  <w:style w:type="paragraph" w:styleId="ListContinue4">
    <w:name w:val="List Continue 4"/>
    <w:basedOn w:val="Normal"/>
    <w:qFormat/>
    <w:rsid w:val="00F64FA1"/>
    <w:pPr>
      <w:overflowPunct/>
      <w:autoSpaceDE/>
      <w:autoSpaceDN/>
      <w:adjustRightInd/>
      <w:spacing w:after="120" w:line="259" w:lineRule="auto"/>
      <w:ind w:leftChars="800" w:left="1680"/>
      <w:textAlignment w:val="auto"/>
    </w:pPr>
    <w:rPr>
      <w:rFonts w:eastAsia="MS Mincho"/>
      <w:sz w:val="22"/>
      <w:lang w:val="en-GB"/>
    </w:rPr>
  </w:style>
  <w:style w:type="paragraph" w:styleId="Subtitle">
    <w:name w:val="Subtitle"/>
    <w:basedOn w:val="Normal"/>
    <w:link w:val="SubtitleChar"/>
    <w:qFormat/>
    <w:rsid w:val="00F64FA1"/>
    <w:pPr>
      <w:overflowPunct/>
      <w:autoSpaceDE/>
      <w:autoSpaceDN/>
      <w:adjustRightInd/>
      <w:spacing w:before="240" w:after="60" w:line="312" w:lineRule="auto"/>
      <w:jc w:val="center"/>
      <w:textAlignment w:val="auto"/>
      <w:outlineLvl w:val="1"/>
    </w:pPr>
    <w:rPr>
      <w:rFonts w:ascii="Arial" w:eastAsia="SimSun" w:hAnsi="Arial" w:cs="Arial"/>
      <w:b/>
      <w:bCs/>
      <w:kern w:val="28"/>
      <w:sz w:val="32"/>
      <w:szCs w:val="32"/>
      <w:lang w:val="en-GB"/>
    </w:rPr>
  </w:style>
  <w:style w:type="character" w:customStyle="1" w:styleId="SubtitleChar">
    <w:name w:val="Subtitle Char"/>
    <w:basedOn w:val="DefaultParagraphFont"/>
    <w:link w:val="Subtitle"/>
    <w:rsid w:val="00F64FA1"/>
    <w:rPr>
      <w:rFonts w:ascii="Arial" w:eastAsia="SimSun" w:hAnsi="Arial" w:cs="Arial"/>
      <w:b/>
      <w:bCs/>
      <w:kern w:val="28"/>
      <w:sz w:val="32"/>
      <w:szCs w:val="32"/>
      <w:lang w:val="en-GB"/>
    </w:rPr>
  </w:style>
  <w:style w:type="paragraph" w:styleId="ListContinue2">
    <w:name w:val="List Continue 2"/>
    <w:basedOn w:val="Normal"/>
    <w:semiHidden/>
    <w:qFormat/>
    <w:rsid w:val="00F64FA1"/>
    <w:pPr>
      <w:overflowPunct/>
      <w:autoSpaceDE/>
      <w:autoSpaceDN/>
      <w:adjustRightInd/>
      <w:spacing w:after="120" w:line="259" w:lineRule="auto"/>
      <w:ind w:leftChars="400" w:left="840"/>
      <w:textAlignment w:val="auto"/>
    </w:pPr>
    <w:rPr>
      <w:rFonts w:eastAsia="MS Mincho"/>
      <w:sz w:val="22"/>
      <w:lang w:val="en-GB"/>
    </w:rPr>
  </w:style>
  <w:style w:type="paragraph" w:styleId="MessageHeader">
    <w:name w:val="Message Header"/>
    <w:basedOn w:val="Normal"/>
    <w:link w:val="MessageHeaderChar"/>
    <w:qFormat/>
    <w:rsid w:val="00F64FA1"/>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Chars="500" w:left="1080" w:hangingChars="500" w:hanging="1080"/>
      <w:textAlignment w:val="auto"/>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F64FA1"/>
    <w:rPr>
      <w:rFonts w:ascii="Arial" w:hAnsi="Arial" w:cs="Arial"/>
      <w:sz w:val="24"/>
      <w:szCs w:val="24"/>
      <w:shd w:val="pct20" w:color="auto" w:fill="auto"/>
      <w:lang w:val="en-GB"/>
    </w:rPr>
  </w:style>
  <w:style w:type="paragraph" w:styleId="ListContinue3">
    <w:name w:val="List Continue 3"/>
    <w:basedOn w:val="Normal"/>
    <w:qFormat/>
    <w:rsid w:val="00F64FA1"/>
    <w:pPr>
      <w:overflowPunct/>
      <w:autoSpaceDE/>
      <w:autoSpaceDN/>
      <w:adjustRightInd/>
      <w:spacing w:after="120" w:line="259" w:lineRule="auto"/>
      <w:ind w:leftChars="600" w:left="1260"/>
      <w:textAlignment w:val="auto"/>
    </w:pPr>
    <w:rPr>
      <w:rFonts w:eastAsia="MS Mincho"/>
      <w:sz w:val="22"/>
      <w:lang w:val="en-GB"/>
    </w:rPr>
  </w:style>
  <w:style w:type="paragraph" w:styleId="BodyTextFirstIndent">
    <w:name w:val="Body Text First Indent"/>
    <w:basedOn w:val="BodyText"/>
    <w:link w:val="BodyTextFirstIndentChar"/>
    <w:semiHidden/>
    <w:qFormat/>
    <w:rsid w:val="00F64FA1"/>
    <w:pPr>
      <w:overflowPunct/>
      <w:autoSpaceDE/>
      <w:autoSpaceDN/>
      <w:adjustRightInd/>
      <w:spacing w:after="120" w:line="259" w:lineRule="auto"/>
      <w:ind w:firstLineChars="100" w:firstLine="420"/>
      <w:textAlignment w:val="auto"/>
    </w:pPr>
    <w:rPr>
      <w:rFonts w:ascii="Arial" w:eastAsia="SimSun" w:hAnsi="Arial" w:cs="Arial"/>
      <w:color w:val="0000FF"/>
      <w:kern w:val="2"/>
      <w:sz w:val="22"/>
      <w:lang w:val="en-GB"/>
    </w:rPr>
  </w:style>
  <w:style w:type="character" w:customStyle="1" w:styleId="BodyTextFirstIndentChar">
    <w:name w:val="Body Text First Indent Char"/>
    <w:basedOn w:val="BodyTextChar1"/>
    <w:link w:val="BodyTextFirstIndent"/>
    <w:semiHidden/>
    <w:rsid w:val="00F64FA1"/>
    <w:rPr>
      <w:rFonts w:ascii="Arial" w:eastAsia="SimSun" w:hAnsi="Arial" w:cs="Arial"/>
      <w:color w:val="0000FF"/>
      <w:kern w:val="2"/>
      <w:sz w:val="22"/>
      <w:lang w:val="en-GB" w:eastAsia="en-GB"/>
    </w:rPr>
  </w:style>
  <w:style w:type="paragraph" w:styleId="BodyTextFirstIndent2">
    <w:name w:val="Body Text First Indent 2"/>
    <w:basedOn w:val="BodyTextIndent"/>
    <w:link w:val="BodyTextFirstIndent2Char"/>
    <w:semiHidden/>
    <w:qFormat/>
    <w:rsid w:val="00F64FA1"/>
    <w:pPr>
      <w:widowControl/>
      <w:overflowPunct/>
      <w:autoSpaceDE/>
      <w:autoSpaceDN/>
      <w:adjustRightInd/>
      <w:spacing w:after="120" w:line="259" w:lineRule="auto"/>
      <w:ind w:leftChars="200" w:left="420" w:firstLineChars="200" w:firstLine="420"/>
      <w:jc w:val="left"/>
      <w:textAlignment w:val="auto"/>
    </w:pPr>
    <w:rPr>
      <w:rFonts w:eastAsia="MS Mincho"/>
      <w:snapToGrid/>
      <w:kern w:val="0"/>
      <w:sz w:val="22"/>
      <w:lang w:val="en-GB"/>
    </w:rPr>
  </w:style>
  <w:style w:type="character" w:customStyle="1" w:styleId="BodyTextFirstIndent2Char">
    <w:name w:val="Body Text First Indent 2 Char"/>
    <w:basedOn w:val="BodyTextIndentChar"/>
    <w:link w:val="BodyTextFirstIndent2"/>
    <w:semiHidden/>
    <w:rsid w:val="00F64FA1"/>
    <w:rPr>
      <w:rFonts w:eastAsia="Times New Roman"/>
      <w:snapToGrid/>
      <w:kern w:val="2"/>
      <w:sz w:val="22"/>
      <w:lang w:val="en-GB"/>
    </w:rPr>
  </w:style>
  <w:style w:type="table" w:styleId="TableTheme">
    <w:name w:val="Table Theme"/>
    <w:basedOn w:val="TableNormal"/>
    <w:semiHidden/>
    <w:qFormat/>
    <w:rsid w:val="00F64FA1"/>
    <w:pPr>
      <w:spacing w:after="180" w:line="259"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F64FA1"/>
    <w:pPr>
      <w:spacing w:after="180" w:line="259" w:lineRule="auto"/>
    </w:pPr>
    <w:rPr>
      <w:rFonts w:eastAsia="SimSu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F64FA1"/>
    <w:pPr>
      <w:spacing w:after="180" w:line="259" w:lineRule="auto"/>
    </w:pPr>
    <w:rPr>
      <w:rFonts w:eastAsia="SimSun"/>
    </w:r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F64FA1"/>
    <w:pPr>
      <w:spacing w:after="180" w:line="259" w:lineRule="auto"/>
    </w:pPr>
    <w:rPr>
      <w:rFonts w:eastAsia="SimSu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F64FA1"/>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F64FA1"/>
    <w:pPr>
      <w:spacing w:after="180" w:line="259" w:lineRule="auto"/>
    </w:pPr>
    <w:rPr>
      <w:rFonts w:eastAsia="SimSun"/>
    </w:r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F64FA1"/>
    <w:pPr>
      <w:spacing w:after="180" w:line="259" w:lineRule="auto"/>
    </w:pPr>
    <w:rPr>
      <w:rFonts w:eastAsia="SimSu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F64FA1"/>
    <w:pPr>
      <w:spacing w:after="180" w:line="259" w:lineRule="auto"/>
    </w:pPr>
    <w:rPr>
      <w:rFonts w:eastAsia="SimSu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F64FA1"/>
    <w:pPr>
      <w:spacing w:after="180" w:line="259" w:lineRule="auto"/>
    </w:pPr>
    <w:rPr>
      <w:rFonts w:eastAsia="SimSun"/>
    </w:r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F64FA1"/>
    <w:pPr>
      <w:spacing w:after="180" w:line="259" w:lineRule="auto"/>
    </w:pPr>
    <w:rPr>
      <w:rFonts w:eastAsia="SimSun"/>
    </w:r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F64FA1"/>
    <w:pPr>
      <w:spacing w:after="180" w:line="259" w:lineRule="auto"/>
    </w:pPr>
    <w:rPr>
      <w:rFonts w:eastAsia="SimSun"/>
    </w:r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F64FA1"/>
    <w:pPr>
      <w:spacing w:after="180" w:line="259" w:lineRule="auto"/>
    </w:pPr>
    <w:rPr>
      <w:rFonts w:eastAsia="SimSun"/>
    </w:r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F64FA1"/>
    <w:pPr>
      <w:spacing w:after="180" w:line="259" w:lineRule="auto"/>
    </w:pPr>
    <w:rPr>
      <w:rFonts w:eastAsia="SimSun"/>
    </w:r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F64FA1"/>
    <w:pPr>
      <w:spacing w:after="180" w:line="259" w:lineRule="auto"/>
    </w:pPr>
    <w:rPr>
      <w:rFonts w:eastAsia="SimSun"/>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F64FA1"/>
    <w:pPr>
      <w:spacing w:after="180" w:line="259" w:lineRule="auto"/>
    </w:pPr>
    <w:rPr>
      <w:rFonts w:eastAsia="SimSun"/>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F64FA1"/>
    <w:pPr>
      <w:spacing w:after="180" w:line="259" w:lineRule="auto"/>
    </w:pPr>
    <w:rPr>
      <w:rFonts w:eastAsia="SimSun"/>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F64FA1"/>
    <w:pPr>
      <w:spacing w:after="180" w:line="259" w:lineRule="auto"/>
    </w:pPr>
    <w:rPr>
      <w:rFonts w:eastAsia="SimSun"/>
    </w:r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F64FA1"/>
    <w:pPr>
      <w:spacing w:after="180" w:line="259" w:lineRule="auto"/>
    </w:pPr>
    <w:rPr>
      <w:rFonts w:eastAsia="SimSu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F64FA1"/>
    <w:pPr>
      <w:spacing w:after="180" w:line="259" w:lineRule="auto"/>
    </w:pPr>
    <w:rPr>
      <w:rFonts w:eastAsia="SimSun"/>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F64FA1"/>
    <w:pPr>
      <w:spacing w:after="180" w:line="259" w:lineRule="auto"/>
    </w:pPr>
    <w:rPr>
      <w:rFonts w:eastAsia="SimSun"/>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F64FA1"/>
    <w:pPr>
      <w:spacing w:after="180" w:line="259" w:lineRule="auto"/>
    </w:pPr>
    <w:rPr>
      <w:rFonts w:eastAsia="SimSun"/>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F64FA1"/>
    <w:pPr>
      <w:spacing w:after="180" w:line="259" w:lineRule="auto"/>
    </w:pPr>
    <w:rPr>
      <w:rFonts w:eastAsia="SimSun"/>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F64FA1"/>
    <w:pPr>
      <w:spacing w:after="180" w:line="259" w:lineRule="auto"/>
    </w:pPr>
    <w:rPr>
      <w:rFonts w:eastAsia="SimSun"/>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F64FA1"/>
    <w:pPr>
      <w:spacing w:after="180" w:line="259" w:lineRule="auto"/>
    </w:pPr>
    <w:rPr>
      <w:rFonts w:eastAsia="SimSun"/>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7">
    <w:name w:val="Table Grid 1"/>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0">
    <w:name w:val="Table Grid 2"/>
    <w:basedOn w:val="TableNormal"/>
    <w:semiHidden/>
    <w:qFormat/>
    <w:rsid w:val="00F64FA1"/>
    <w:pPr>
      <w:spacing w:after="180" w:line="259" w:lineRule="auto"/>
    </w:pPr>
    <w:rPr>
      <w:rFonts w:eastAsia="SimSun"/>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0">
    <w:name w:val="Table Grid 3"/>
    <w:basedOn w:val="TableNormal"/>
    <w:semiHidden/>
    <w:qFormat/>
    <w:rsid w:val="00F64FA1"/>
    <w:pPr>
      <w:spacing w:after="180" w:line="259" w:lineRule="auto"/>
    </w:pPr>
    <w:rPr>
      <w:rFonts w:eastAsia="SimSu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0">
    <w:name w:val="Table Grid 4"/>
    <w:basedOn w:val="TableNormal"/>
    <w:semiHidden/>
    <w:qFormat/>
    <w:rsid w:val="00F64FA1"/>
    <w:pPr>
      <w:spacing w:after="180" w:line="259" w:lineRule="auto"/>
    </w:pPr>
    <w:rPr>
      <w:rFonts w:eastAsia="SimSu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0">
    <w:name w:val="Table Grid 5"/>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0">
    <w:name w:val="Table Grid 6"/>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0">
    <w:name w:val="Table Grid 7"/>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0">
    <w:name w:val="Table Grid 8"/>
    <w:basedOn w:val="TableNormal"/>
    <w:semiHidden/>
    <w:qFormat/>
    <w:rsid w:val="00F64FA1"/>
    <w:pPr>
      <w:spacing w:after="180" w:line="259" w:lineRule="auto"/>
    </w:pPr>
    <w:rPr>
      <w:rFonts w:eastAsia="SimSu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F64FA1"/>
    <w:pPr>
      <w:spacing w:after="180" w:line="259" w:lineRule="auto"/>
    </w:pPr>
    <w:rPr>
      <w:rFonts w:eastAsia="SimSu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F64FA1"/>
    <w:pPr>
      <w:spacing w:after="180" w:line="259" w:lineRule="auto"/>
    </w:pPr>
    <w:rPr>
      <w:rFonts w:eastAsia="SimSu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F64FA1"/>
    <w:pPr>
      <w:spacing w:after="180" w:line="259" w:lineRule="auto"/>
    </w:pPr>
    <w:rPr>
      <w:rFonts w:eastAsia="SimSu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HTMLDefinition">
    <w:name w:val="HTML Definition"/>
    <w:semiHidden/>
    <w:qFormat/>
    <w:rsid w:val="00F64FA1"/>
    <w:rPr>
      <w:rFonts w:ascii="Arial" w:eastAsia="SimSun" w:hAnsi="Arial" w:cs="Arial"/>
      <w:i/>
      <w:iCs/>
      <w:color w:val="0000FF"/>
      <w:kern w:val="2"/>
      <w:lang w:val="en-US" w:eastAsia="zh-CN" w:bidi="ar-SA"/>
    </w:rPr>
  </w:style>
  <w:style w:type="character" w:styleId="HTMLAcronym">
    <w:name w:val="HTML Acronym"/>
    <w:basedOn w:val="DefaultParagraphFont"/>
    <w:semiHidden/>
    <w:qFormat/>
    <w:rsid w:val="00F64FA1"/>
  </w:style>
  <w:style w:type="character" w:styleId="HTMLVariable">
    <w:name w:val="HTML Variable"/>
    <w:semiHidden/>
    <w:qFormat/>
    <w:rsid w:val="00F64FA1"/>
    <w:rPr>
      <w:rFonts w:ascii="Arial" w:eastAsia="SimSun" w:hAnsi="Arial" w:cs="Arial"/>
      <w:i/>
      <w:iCs/>
      <w:color w:val="0000FF"/>
      <w:kern w:val="2"/>
      <w:lang w:val="en-US" w:eastAsia="zh-CN" w:bidi="ar-SA"/>
    </w:rPr>
  </w:style>
  <w:style w:type="character" w:styleId="HTMLCite">
    <w:name w:val="HTML Cite"/>
    <w:semiHidden/>
    <w:qFormat/>
    <w:rsid w:val="00F64FA1"/>
    <w:rPr>
      <w:rFonts w:ascii="Arial" w:eastAsia="SimSun" w:hAnsi="Arial" w:cs="Arial"/>
      <w:i/>
      <w:iCs/>
      <w:color w:val="0000FF"/>
      <w:kern w:val="2"/>
      <w:lang w:val="en-US" w:eastAsia="zh-CN" w:bidi="ar-SA"/>
    </w:rPr>
  </w:style>
  <w:style w:type="character" w:styleId="HTMLKeyboard">
    <w:name w:val="HTML Keyboard"/>
    <w:semiHidden/>
    <w:qFormat/>
    <w:rsid w:val="00F64FA1"/>
    <w:rPr>
      <w:rFonts w:ascii="Courier New" w:eastAsia="SimSun" w:hAnsi="Courier New" w:cs="Courier New"/>
      <w:color w:val="0000FF"/>
      <w:kern w:val="2"/>
      <w:sz w:val="20"/>
      <w:szCs w:val="20"/>
      <w:lang w:val="en-US" w:eastAsia="zh-CN" w:bidi="ar-SA"/>
    </w:rPr>
  </w:style>
  <w:style w:type="paragraph" w:customStyle="1" w:styleId="212">
    <w:name w:val="中等深浅网格 21"/>
    <w:uiPriority w:val="1"/>
    <w:qFormat/>
    <w:rsid w:val="00F64FA1"/>
    <w:pPr>
      <w:overflowPunct w:val="0"/>
      <w:autoSpaceDE w:val="0"/>
      <w:autoSpaceDN w:val="0"/>
      <w:adjustRightInd w:val="0"/>
      <w:spacing w:after="160" w:line="259" w:lineRule="auto"/>
      <w:textAlignment w:val="baseline"/>
    </w:pPr>
    <w:rPr>
      <w:rFonts w:eastAsia="Malgun Gothic"/>
      <w:lang w:val="en-GB" w:eastAsia="ja-JP"/>
    </w:rPr>
  </w:style>
  <w:style w:type="paragraph" w:customStyle="1" w:styleId="memoheader">
    <w:name w:val="memo header"/>
    <w:basedOn w:val="Normal"/>
    <w:semiHidden/>
    <w:qFormat/>
    <w:rsid w:val="00F64FA1"/>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rPr>
  </w:style>
  <w:style w:type="paragraph" w:customStyle="1" w:styleId="CarCharChar">
    <w:name w:val="C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2CharChar">
    <w:name w:val="字元 字元2 Char Char"/>
    <w:basedOn w:val="Normal"/>
    <w:semiHidden/>
    <w:qFormat/>
    <w:rsid w:val="00F64FA1"/>
    <w:pPr>
      <w:widowControl w:val="0"/>
      <w:overflowPunct/>
      <w:autoSpaceDE/>
      <w:autoSpaceDN/>
      <w:adjustRightInd/>
      <w:spacing w:after="0" w:line="259" w:lineRule="auto"/>
      <w:jc w:val="both"/>
      <w:textAlignment w:val="auto"/>
    </w:pPr>
    <w:rPr>
      <w:rFonts w:ascii="Arial" w:eastAsia="SimSun" w:hAnsi="Arial" w:cs="Arial"/>
      <w:color w:val="0000FF"/>
      <w:kern w:val="2"/>
      <w:sz w:val="22"/>
      <w:lang w:eastAsia="zh-CN"/>
    </w:rPr>
  </w:style>
  <w:style w:type="paragraph" w:customStyle="1" w:styleId="00BodyText">
    <w:name w:val="00 BodyText"/>
    <w:basedOn w:val="Normal"/>
    <w:semiHidden/>
    <w:qFormat/>
    <w:rsid w:val="00F64FA1"/>
    <w:pPr>
      <w:overflowPunct/>
      <w:autoSpaceDE/>
      <w:autoSpaceDN/>
      <w:adjustRightInd/>
      <w:spacing w:after="220" w:line="259" w:lineRule="auto"/>
      <w:textAlignment w:val="auto"/>
    </w:pPr>
    <w:rPr>
      <w:rFonts w:ascii="Arial" w:eastAsia="MS Mincho" w:hAnsi="Arial"/>
      <w:sz w:val="22"/>
    </w:rPr>
  </w:style>
  <w:style w:type="paragraph" w:customStyle="1" w:styleId="CharCharCharCharCharChar1CharCharCharCharCharCharCharChar">
    <w:name w:val="Char Char Char Char Char Char1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rsid w:val="00F64FA1"/>
    <w:pPr>
      <w:overflowPunct/>
      <w:autoSpaceDE/>
      <w:autoSpaceDN/>
      <w:adjustRightInd/>
      <w:spacing w:afterLines="100" w:after="240" w:line="259" w:lineRule="auto"/>
      <w:textAlignment w:val="auto"/>
    </w:pPr>
    <w:rPr>
      <w:rFonts w:eastAsia="MS Mincho"/>
      <w:sz w:val="22"/>
      <w:lang w:val="en-GB"/>
    </w:rPr>
  </w:style>
  <w:style w:type="paragraph" w:customStyle="1" w:styleId="3GPPHeader">
    <w:name w:val="3GPP_Header"/>
    <w:basedOn w:val="Normal"/>
    <w:qFormat/>
    <w:rsid w:val="00F64FA1"/>
    <w:pPr>
      <w:tabs>
        <w:tab w:val="left" w:pos="1701"/>
        <w:tab w:val="right" w:pos="9639"/>
      </w:tabs>
      <w:spacing w:after="240" w:line="259" w:lineRule="auto"/>
      <w:jc w:val="both"/>
    </w:pPr>
    <w:rPr>
      <w:rFonts w:ascii="Arial" w:eastAsia="SimSun" w:hAnsi="Arial"/>
      <w:b/>
      <w:sz w:val="24"/>
      <w:lang w:val="en-GB" w:eastAsia="zh-CN"/>
    </w:rPr>
  </w:style>
  <w:style w:type="paragraph" w:customStyle="1" w:styleId="CharChar1CharCharCharChar">
    <w:name w:val="Char Char1 Char Char Char Char"/>
    <w:basedOn w:val="Normal"/>
    <w:qFormat/>
    <w:rsid w:val="00F64F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2CharChar">
    <w:name w:val="Char Char Char Char Char Char Char Char Char Char2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4">
    <w:name w:val="样式 (中文) 宋体 段后: 12 磅"/>
    <w:basedOn w:val="Normal"/>
    <w:semiHidden/>
    <w:qFormat/>
    <w:rsid w:val="00F64FA1"/>
    <w:pPr>
      <w:overflowPunct/>
      <w:autoSpaceDE/>
      <w:autoSpaceDN/>
      <w:adjustRightInd/>
      <w:spacing w:after="240" w:line="259" w:lineRule="auto"/>
      <w:textAlignment w:val="auto"/>
    </w:pPr>
    <w:rPr>
      <w:rFonts w:eastAsia="SimSun" w:cs="SimSun"/>
      <w:sz w:val="22"/>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
    <w:name w:val="Char Char Char Char Char Char Char Char Char Char Char Char Char Char1"/>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ZchnZchnCharCharChar">
    <w:name w:val="Zchn Zchn Char Char (文字) (文字)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5">
    <w:name w:val="样式 段后: 12 磅"/>
    <w:basedOn w:val="Normal"/>
    <w:semiHidden/>
    <w:qFormat/>
    <w:rsid w:val="00F64FA1"/>
    <w:pPr>
      <w:overflowPunct/>
      <w:autoSpaceDE/>
      <w:autoSpaceDN/>
      <w:adjustRightInd/>
      <w:spacing w:after="240" w:line="259" w:lineRule="auto"/>
      <w:textAlignment w:val="auto"/>
    </w:pPr>
    <w:rPr>
      <w:rFonts w:eastAsia="MS Mincho" w:cs="SimSun"/>
      <w:sz w:val="22"/>
      <w:lang w:val="en-GB"/>
    </w:rPr>
  </w:style>
  <w:style w:type="paragraph" w:customStyle="1" w:styleId="ZchnZchnCharCharChar0">
    <w:name w:val="Zchn Zchn Char Char (文字) (文字) Char (文字) (文字)"/>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Heading1b">
    <w:name w:val="Heading 1b"/>
    <w:basedOn w:val="Heading1"/>
    <w:qFormat/>
    <w:rsid w:val="00F64FA1"/>
    <w:pPr>
      <w:numPr>
        <w:numId w:val="15"/>
      </w:numPr>
      <w:overflowPunct/>
      <w:autoSpaceDE/>
      <w:autoSpaceDN/>
      <w:adjustRightInd/>
      <w:spacing w:line="259" w:lineRule="auto"/>
      <w:textAlignment w:val="auto"/>
    </w:pPr>
    <w:rPr>
      <w:rFonts w:eastAsia="MS Mincho"/>
    </w:rPr>
  </w:style>
  <w:style w:type="paragraph" w:customStyle="1" w:styleId="TALCharChar">
    <w:name w:val="TAL Char Char"/>
    <w:basedOn w:val="Normal"/>
    <w:link w:val="TALCharCharChar"/>
    <w:semiHidden/>
    <w:qFormat/>
    <w:rsid w:val="00F64FA1"/>
    <w:pPr>
      <w:keepNext/>
      <w:keepLines/>
      <w:spacing w:after="0" w:line="259" w:lineRule="auto"/>
    </w:pPr>
    <w:rPr>
      <w:rFonts w:ascii="Arial" w:eastAsia="SimSun" w:hAnsi="Arial" w:cs="Arial"/>
      <w:color w:val="0000FF"/>
      <w:kern w:val="2"/>
      <w:sz w:val="18"/>
      <w:lang w:val="en-GB"/>
    </w:rPr>
  </w:style>
  <w:style w:type="paragraph" w:customStyle="1" w:styleId="1-21">
    <w:name w:val="中等深浅网格 1 - 强调文字颜色 21"/>
    <w:basedOn w:val="Normal"/>
    <w:uiPriority w:val="34"/>
    <w:qFormat/>
    <w:rsid w:val="00F64FA1"/>
    <w:pPr>
      <w:overflowPunct/>
      <w:autoSpaceDE/>
      <w:autoSpaceDN/>
      <w:adjustRightInd/>
      <w:spacing w:after="0" w:line="259" w:lineRule="auto"/>
      <w:ind w:firstLineChars="200" w:firstLine="420"/>
      <w:textAlignment w:val="auto"/>
    </w:pPr>
    <w:rPr>
      <w:rFonts w:ascii="SimSun" w:eastAsia="SimSun" w:hAnsi="SimSun" w:cs="SimSun"/>
      <w:sz w:val="24"/>
      <w:szCs w:val="24"/>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CharChar1CharCharCharCharCharChar">
    <w:name w:val="Char Char1 Char Char Char Char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ddress">
    <w:name w:val="address"/>
    <w:qFormat/>
    <w:rsid w:val="00F64FA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roposal">
    <w:name w:val="Proposal"/>
    <w:basedOn w:val="Normal"/>
    <w:qFormat/>
    <w:rsid w:val="00F64FA1"/>
    <w:pPr>
      <w:overflowPunct/>
      <w:autoSpaceDE/>
      <w:autoSpaceDN/>
      <w:adjustRightInd/>
      <w:spacing w:line="259" w:lineRule="auto"/>
      <w:textAlignment w:val="auto"/>
    </w:pPr>
    <w:rPr>
      <w:rFonts w:eastAsia="MS Mincho"/>
      <w:b/>
      <w:sz w:val="22"/>
      <w:lang w:val="en-GB"/>
    </w:rPr>
  </w:style>
  <w:style w:type="paragraph" w:customStyle="1" w:styleId="CharChar2CharCharCharCharCharCharCharCharCharCharCharChar">
    <w:name w:val="Char Char2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
    <w:name w:val="FB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character" w:customStyle="1" w:styleId="trans">
    <w:name w:val="trans"/>
    <w:basedOn w:val="DefaultParagraphFont"/>
    <w:qFormat/>
    <w:rsid w:val="00F64FA1"/>
  </w:style>
  <w:style w:type="character" w:customStyle="1" w:styleId="font11">
    <w:name w:val="font11"/>
    <w:basedOn w:val="DefaultParagraphFont"/>
    <w:qFormat/>
    <w:rsid w:val="00F64FA1"/>
    <w:rPr>
      <w:rFonts w:ascii="Arial" w:hAnsi="Arial" w:cs="Arial" w:hint="default"/>
      <w:color w:val="000000"/>
      <w:sz w:val="18"/>
      <w:szCs w:val="18"/>
      <w:u w:val="none"/>
    </w:rPr>
  </w:style>
  <w:style w:type="character" w:customStyle="1" w:styleId="a7">
    <w:name w:val="首标题"/>
    <w:qFormat/>
    <w:rsid w:val="00F64FA1"/>
    <w:rPr>
      <w:rFonts w:ascii="Arial" w:eastAsia="SimSun" w:hAnsi="Arial" w:cs="Arial"/>
      <w:color w:val="0000FF"/>
      <w:kern w:val="2"/>
      <w:sz w:val="24"/>
      <w:lang w:val="en-US" w:eastAsia="zh-CN" w:bidi="ar-SA"/>
    </w:rPr>
  </w:style>
  <w:style w:type="character" w:customStyle="1" w:styleId="font31">
    <w:name w:val="font31"/>
    <w:basedOn w:val="DefaultParagraphFont"/>
    <w:qFormat/>
    <w:rsid w:val="00F64FA1"/>
    <w:rPr>
      <w:rFonts w:ascii="Arial" w:hAnsi="Arial" w:cs="Arial" w:hint="default"/>
      <w:color w:val="000000"/>
      <w:sz w:val="18"/>
      <w:szCs w:val="18"/>
      <w:u w:val="none"/>
      <w:vertAlign w:val="subscript"/>
    </w:rPr>
  </w:style>
  <w:style w:type="character" w:customStyle="1" w:styleId="B2Char1">
    <w:name w:val="B2 Char1"/>
    <w:semiHidden/>
    <w:qFormat/>
    <w:rsid w:val="00F64FA1"/>
    <w:rPr>
      <w:rFonts w:ascii="Arial" w:eastAsia="SimSun" w:hAnsi="Arial" w:cs="Arial"/>
      <w:color w:val="0000FF"/>
      <w:kern w:val="2"/>
      <w:lang w:val="en-GB" w:eastAsia="ja-JP" w:bidi="ar-SA"/>
    </w:rPr>
  </w:style>
  <w:style w:type="character" w:customStyle="1" w:styleId="def">
    <w:name w:val="def"/>
    <w:basedOn w:val="DefaultParagraphFont"/>
    <w:qFormat/>
    <w:rsid w:val="00F64FA1"/>
  </w:style>
  <w:style w:type="character" w:customStyle="1" w:styleId="keyword">
    <w:name w:val="keyword"/>
    <w:basedOn w:val="DefaultParagraphFont"/>
    <w:qFormat/>
    <w:rsid w:val="00F64FA1"/>
  </w:style>
  <w:style w:type="character" w:customStyle="1" w:styleId="font41">
    <w:name w:val="font41"/>
    <w:basedOn w:val="DefaultParagraphFont"/>
    <w:qFormat/>
    <w:rsid w:val="00F64FA1"/>
    <w:rPr>
      <w:rFonts w:ascii="Arial" w:hAnsi="Arial" w:cs="Arial" w:hint="default"/>
      <w:color w:val="000000"/>
      <w:sz w:val="18"/>
      <w:szCs w:val="18"/>
      <w:u w:val="none"/>
      <w:vertAlign w:val="subscript"/>
    </w:rPr>
  </w:style>
  <w:style w:type="character" w:customStyle="1" w:styleId="TALCharCharChar">
    <w:name w:val="TAL Char Char Char"/>
    <w:link w:val="TALCharChar"/>
    <w:semiHidden/>
    <w:qFormat/>
    <w:rsid w:val="00F64FA1"/>
    <w:rPr>
      <w:rFonts w:ascii="Arial" w:eastAsia="SimSun" w:hAnsi="Arial" w:cs="Arial"/>
      <w:color w:val="0000FF"/>
      <w:kern w:val="2"/>
      <w:sz w:val="18"/>
      <w:lang w:val="en-GB"/>
    </w:rPr>
  </w:style>
  <w:style w:type="character" w:customStyle="1" w:styleId="font21">
    <w:name w:val="font21"/>
    <w:basedOn w:val="DefaultParagraphFont"/>
    <w:qFormat/>
    <w:rsid w:val="00F64FA1"/>
    <w:rPr>
      <w:rFonts w:ascii="Arial" w:hAnsi="Arial" w:cs="Arial" w:hint="default"/>
      <w:color w:val="000000"/>
      <w:sz w:val="18"/>
      <w:szCs w:val="18"/>
      <w:u w:val="none"/>
    </w:rPr>
  </w:style>
  <w:style w:type="character" w:customStyle="1" w:styleId="font01">
    <w:name w:val="font01"/>
    <w:basedOn w:val="DefaultParagraphFont"/>
    <w:qFormat/>
    <w:rsid w:val="00F64FA1"/>
    <w:rPr>
      <w:rFonts w:ascii="Arial" w:hAnsi="Arial" w:cs="Arial" w:hint="default"/>
      <w:color w:val="000000"/>
      <w:sz w:val="18"/>
      <w:szCs w:val="18"/>
      <w:u w:val="none"/>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411121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116681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7681208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20938295">
      <w:bodyDiv w:val="1"/>
      <w:marLeft w:val="0"/>
      <w:marRight w:val="0"/>
      <w:marTop w:val="0"/>
      <w:marBottom w:val="0"/>
      <w:divBdr>
        <w:top w:val="none" w:sz="0" w:space="0" w:color="auto"/>
        <w:left w:val="none" w:sz="0" w:space="0" w:color="auto"/>
        <w:bottom w:val="none" w:sz="0" w:space="0" w:color="auto"/>
        <w:right w:val="none" w:sz="0" w:space="0" w:color="auto"/>
      </w:divBdr>
      <w:divsChild>
        <w:div w:id="958799208">
          <w:marLeft w:val="1166"/>
          <w:marRight w:val="0"/>
          <w:marTop w:val="0"/>
          <w:marBottom w:val="120"/>
          <w:divBdr>
            <w:top w:val="none" w:sz="0" w:space="0" w:color="auto"/>
            <w:left w:val="none" w:sz="0" w:space="0" w:color="auto"/>
            <w:bottom w:val="none" w:sz="0" w:space="0" w:color="auto"/>
            <w:right w:val="none" w:sz="0" w:space="0" w:color="auto"/>
          </w:divBdr>
        </w:div>
        <w:div w:id="1497303287">
          <w:marLeft w:val="1166"/>
          <w:marRight w:val="0"/>
          <w:marTop w:val="0"/>
          <w:marBottom w:val="120"/>
          <w:divBdr>
            <w:top w:val="none" w:sz="0" w:space="0" w:color="auto"/>
            <w:left w:val="none" w:sz="0" w:space="0" w:color="auto"/>
            <w:bottom w:val="none" w:sz="0" w:space="0" w:color="auto"/>
            <w:right w:val="none" w:sz="0" w:space="0" w:color="auto"/>
          </w:divBdr>
        </w:div>
        <w:div w:id="2088726601">
          <w:marLeft w:val="547"/>
          <w:marRight w:val="0"/>
          <w:marTop w:val="0"/>
          <w:marBottom w:val="12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498988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57321329">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82278083">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3145482">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87347687">
      <w:bodyDiv w:val="1"/>
      <w:marLeft w:val="0"/>
      <w:marRight w:val="0"/>
      <w:marTop w:val="0"/>
      <w:marBottom w:val="0"/>
      <w:divBdr>
        <w:top w:val="none" w:sz="0" w:space="0" w:color="auto"/>
        <w:left w:val="none" w:sz="0" w:space="0" w:color="auto"/>
        <w:bottom w:val="none" w:sz="0" w:space="0" w:color="auto"/>
        <w:right w:val="none" w:sz="0" w:space="0" w:color="auto"/>
      </w:divBdr>
      <w:divsChild>
        <w:div w:id="295765838">
          <w:marLeft w:val="1166"/>
          <w:marRight w:val="0"/>
          <w:marTop w:val="0"/>
          <w:marBottom w:val="120"/>
          <w:divBdr>
            <w:top w:val="none" w:sz="0" w:space="0" w:color="auto"/>
            <w:left w:val="none" w:sz="0" w:space="0" w:color="auto"/>
            <w:bottom w:val="none" w:sz="0" w:space="0" w:color="auto"/>
            <w:right w:val="none" w:sz="0" w:space="0" w:color="auto"/>
          </w:divBdr>
        </w:div>
        <w:div w:id="566303175">
          <w:marLeft w:val="547"/>
          <w:marRight w:val="0"/>
          <w:marTop w:val="0"/>
          <w:marBottom w:val="120"/>
          <w:divBdr>
            <w:top w:val="none" w:sz="0" w:space="0" w:color="auto"/>
            <w:left w:val="none" w:sz="0" w:space="0" w:color="auto"/>
            <w:bottom w:val="none" w:sz="0" w:space="0" w:color="auto"/>
            <w:right w:val="none" w:sz="0" w:space="0" w:color="auto"/>
          </w:divBdr>
        </w:div>
        <w:div w:id="711006075">
          <w:marLeft w:val="1166"/>
          <w:marRight w:val="0"/>
          <w:marTop w:val="0"/>
          <w:marBottom w:val="120"/>
          <w:divBdr>
            <w:top w:val="none" w:sz="0" w:space="0" w:color="auto"/>
            <w:left w:val="none" w:sz="0" w:space="0" w:color="auto"/>
            <w:bottom w:val="none" w:sz="0" w:space="0" w:color="auto"/>
            <w:right w:val="none" w:sz="0" w:space="0" w:color="auto"/>
          </w:divBdr>
        </w:div>
      </w:divsChild>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0472997">
      <w:bodyDiv w:val="1"/>
      <w:marLeft w:val="0"/>
      <w:marRight w:val="0"/>
      <w:marTop w:val="0"/>
      <w:marBottom w:val="0"/>
      <w:divBdr>
        <w:top w:val="none" w:sz="0" w:space="0" w:color="auto"/>
        <w:left w:val="none" w:sz="0" w:space="0" w:color="auto"/>
        <w:bottom w:val="none" w:sz="0" w:space="0" w:color="auto"/>
        <w:right w:val="none" w:sz="0" w:space="0" w:color="auto"/>
      </w:divBdr>
      <w:divsChild>
        <w:div w:id="27604718">
          <w:marLeft w:val="1080"/>
          <w:marRight w:val="0"/>
          <w:marTop w:val="100"/>
          <w:marBottom w:val="0"/>
          <w:divBdr>
            <w:top w:val="none" w:sz="0" w:space="0" w:color="auto"/>
            <w:left w:val="none" w:sz="0" w:space="0" w:color="auto"/>
            <w:bottom w:val="none" w:sz="0" w:space="0" w:color="auto"/>
            <w:right w:val="none" w:sz="0" w:space="0" w:color="auto"/>
          </w:divBdr>
        </w:div>
        <w:div w:id="1706518042">
          <w:marLeft w:val="360"/>
          <w:marRight w:val="0"/>
          <w:marTop w:val="200"/>
          <w:marBottom w:val="0"/>
          <w:divBdr>
            <w:top w:val="none" w:sz="0" w:space="0" w:color="auto"/>
            <w:left w:val="none" w:sz="0" w:space="0" w:color="auto"/>
            <w:bottom w:val="none" w:sz="0" w:space="0" w:color="auto"/>
            <w:right w:val="none" w:sz="0" w:space="0" w:color="auto"/>
          </w:divBdr>
        </w:div>
      </w:divsChild>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2529043">
      <w:bodyDiv w:val="1"/>
      <w:marLeft w:val="0"/>
      <w:marRight w:val="0"/>
      <w:marTop w:val="0"/>
      <w:marBottom w:val="0"/>
      <w:divBdr>
        <w:top w:val="none" w:sz="0" w:space="0" w:color="auto"/>
        <w:left w:val="none" w:sz="0" w:space="0" w:color="auto"/>
        <w:bottom w:val="none" w:sz="0" w:space="0" w:color="auto"/>
        <w:right w:val="none" w:sz="0" w:space="0" w:color="auto"/>
      </w:divBdr>
    </w:div>
    <w:div w:id="1464346895">
      <w:bodyDiv w:val="1"/>
      <w:marLeft w:val="0"/>
      <w:marRight w:val="0"/>
      <w:marTop w:val="0"/>
      <w:marBottom w:val="0"/>
      <w:divBdr>
        <w:top w:val="none" w:sz="0" w:space="0" w:color="auto"/>
        <w:left w:val="none" w:sz="0" w:space="0" w:color="auto"/>
        <w:bottom w:val="none" w:sz="0" w:space="0" w:color="auto"/>
        <w:right w:val="none" w:sz="0" w:space="0" w:color="auto"/>
      </w:divBdr>
      <w:divsChild>
        <w:div w:id="1433430022">
          <w:marLeft w:val="1080"/>
          <w:marRight w:val="0"/>
          <w:marTop w:val="10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0854747">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71602-F60B-48EC-9DD7-65AF3069D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4</Pages>
  <Words>1303</Words>
  <Characters>7433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8719</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Skyworks solution;Laurent Noel</dc:creator>
  <cp:keywords/>
  <dc:description/>
  <cp:lastModifiedBy>Laurent Noel</cp:lastModifiedBy>
  <cp:revision>2</cp:revision>
  <cp:lastPrinted>2021-08-02T22:07:00Z</cp:lastPrinted>
  <dcterms:created xsi:type="dcterms:W3CDTF">2021-10-22T23:33:00Z</dcterms:created>
  <dcterms:modified xsi:type="dcterms:W3CDTF">2021-10-22T23:33:00Z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